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AE63" w14:textId="761DC922" w:rsidR="00342926" w:rsidRPr="00342926" w:rsidRDefault="00342926" w:rsidP="00377F70">
      <w:pPr>
        <w:jc w:val="center"/>
        <w:rPr>
          <w:rFonts w:ascii="Times New Roman" w:hAnsi="Times New Roman" w:cs="Times New Roman"/>
        </w:rPr>
      </w:pPr>
      <w:r w:rsidRPr="00342926">
        <w:rPr>
          <w:rFonts w:ascii="Times New Roman" w:hAnsi="Times New Roman" w:cs="Times New Roman"/>
          <w:sz w:val="28"/>
          <w:szCs w:val="28"/>
        </w:rPr>
        <w:t xml:space="preserve">INFOS </w:t>
      </w:r>
      <w:r w:rsidR="00261D12" w:rsidRPr="00342926">
        <w:rPr>
          <w:rFonts w:ascii="Times New Roman" w:hAnsi="Times New Roman" w:cs="Times New Roman"/>
          <w:sz w:val="28"/>
          <w:szCs w:val="28"/>
        </w:rPr>
        <w:t xml:space="preserve">NEWS </w:t>
      </w:r>
      <w:r w:rsidRPr="00342926">
        <w:rPr>
          <w:rFonts w:ascii="Times New Roman" w:hAnsi="Times New Roman" w:cs="Times New Roman"/>
          <w:sz w:val="28"/>
          <w:szCs w:val="28"/>
        </w:rPr>
        <w:t>INFOS NEWS INFOS NEWS INFOS NEWS INFOS NEWS</w:t>
      </w:r>
    </w:p>
    <w:p w14:paraId="3014A958" w14:textId="77777777" w:rsidR="00BC51B9" w:rsidRPr="00342926" w:rsidRDefault="00BC51B9">
      <w:pPr>
        <w:rPr>
          <w:rFonts w:ascii="Times New Roman" w:hAnsi="Times New Roman" w:cs="Times New Roman"/>
        </w:rPr>
      </w:pPr>
    </w:p>
    <w:p w14:paraId="4D7E444B" w14:textId="2AAB0DBD" w:rsidR="008559E1" w:rsidRPr="001A335C" w:rsidRDefault="00342926" w:rsidP="00342926">
      <w:pPr>
        <w:jc w:val="center"/>
        <w:rPr>
          <w:rFonts w:ascii="Times New Roman" w:hAnsi="Times New Roman" w:cs="Times New Roman"/>
          <w:b/>
          <w:bCs/>
          <w:sz w:val="28"/>
          <w:szCs w:val="28"/>
        </w:rPr>
      </w:pPr>
      <w:r w:rsidRPr="001A335C">
        <w:rPr>
          <w:rFonts w:ascii="Times New Roman" w:hAnsi="Times New Roman" w:cs="Times New Roman"/>
          <w:b/>
          <w:bCs/>
          <w:sz w:val="28"/>
          <w:szCs w:val="28"/>
        </w:rPr>
        <w:t>J</w:t>
      </w:r>
      <w:r w:rsidR="00261D12" w:rsidRPr="001A335C">
        <w:rPr>
          <w:rFonts w:ascii="Times New Roman" w:hAnsi="Times New Roman" w:cs="Times New Roman"/>
          <w:b/>
          <w:bCs/>
          <w:sz w:val="28"/>
          <w:szCs w:val="28"/>
        </w:rPr>
        <w:t xml:space="preserve">ournée du </w:t>
      </w:r>
      <w:r w:rsidR="00EA75F6">
        <w:rPr>
          <w:rFonts w:ascii="Times New Roman" w:hAnsi="Times New Roman" w:cs="Times New Roman"/>
          <w:b/>
          <w:bCs/>
          <w:sz w:val="28"/>
          <w:szCs w:val="28"/>
        </w:rPr>
        <w:t>21 décembre</w:t>
      </w:r>
      <w:r w:rsidR="00252C56">
        <w:rPr>
          <w:rFonts w:ascii="Times New Roman" w:hAnsi="Times New Roman" w:cs="Times New Roman"/>
          <w:b/>
          <w:bCs/>
          <w:sz w:val="28"/>
          <w:szCs w:val="28"/>
        </w:rPr>
        <w:t xml:space="preserve"> 2021</w:t>
      </w:r>
    </w:p>
    <w:p w14:paraId="378D3133" w14:textId="77777777" w:rsidR="00250F2A" w:rsidRPr="00342926" w:rsidRDefault="00250F2A" w:rsidP="00536FF0">
      <w:pPr>
        <w:jc w:val="both"/>
        <w:rPr>
          <w:rFonts w:ascii="Times New Roman" w:hAnsi="Times New Roman" w:cs="Times New Roman"/>
        </w:rPr>
      </w:pPr>
    </w:p>
    <w:p w14:paraId="7B50E293" w14:textId="77777777" w:rsidR="009343BE" w:rsidRPr="00C57C59" w:rsidRDefault="009343BE"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76874617" w14:textId="405E097B" w:rsidR="00B335CE" w:rsidRPr="007D4CF1" w:rsidRDefault="00B335CE" w:rsidP="007D4CF1">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7D4CF1">
        <w:rPr>
          <w:rFonts w:ascii="Times New Roman" w:eastAsia="Times New Roman" w:hAnsi="Times New Roman" w:cs="Times New Roman"/>
          <w:sz w:val="24"/>
          <w:szCs w:val="24"/>
          <w:lang w:eastAsia="fr-FR"/>
        </w:rPr>
        <w:t xml:space="preserve">Les marchés actions européens ont accéléré leur rebond dans le sillage de Wall Street. Les autres actifs à risque, comme le pétrole, sont dans le vert. Les investisseurs sont rassurés par la décision du Royaume-Uni de reporter l'annonce de nouvelles restrictions sanitaires. Pour autant, cette embellie risque d'être de courte durée tant la propagation d'Omicron est fulgurante. Le CAC 40 a gagné 1,38% à 6 964,99 points et l'Euro </w:t>
      </w:r>
      <w:proofErr w:type="spellStart"/>
      <w:r w:rsidRPr="007D4CF1">
        <w:rPr>
          <w:rFonts w:ascii="Times New Roman" w:eastAsia="Times New Roman" w:hAnsi="Times New Roman" w:cs="Times New Roman"/>
          <w:sz w:val="24"/>
          <w:szCs w:val="24"/>
          <w:lang w:eastAsia="fr-FR"/>
        </w:rPr>
        <w:t>Stoxx</w:t>
      </w:r>
      <w:proofErr w:type="spellEnd"/>
      <w:r w:rsidRPr="007D4CF1">
        <w:rPr>
          <w:rFonts w:ascii="Times New Roman" w:eastAsia="Times New Roman" w:hAnsi="Times New Roman" w:cs="Times New Roman"/>
          <w:sz w:val="24"/>
          <w:szCs w:val="24"/>
          <w:lang w:eastAsia="fr-FR"/>
        </w:rPr>
        <w:t xml:space="preserve"> 50 : +1,61%.</w:t>
      </w:r>
    </w:p>
    <w:p w14:paraId="48D22439" w14:textId="77777777" w:rsidR="00E61966" w:rsidRPr="007D4CF1" w:rsidRDefault="00E61966" w:rsidP="007D4CF1">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5E41F418" w14:textId="77777777" w:rsidR="00E61966" w:rsidRPr="007D4CF1" w:rsidRDefault="00E61966" w:rsidP="007D4CF1">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7D4CF1">
        <w:rPr>
          <w:rFonts w:ascii="Times New Roman" w:eastAsia="Times New Roman" w:hAnsi="Times New Roman" w:cs="Times New Roman"/>
          <w:sz w:val="24"/>
          <w:szCs w:val="24"/>
          <w:lang w:eastAsia="fr-FR"/>
        </w:rPr>
        <w:t>L'indice de confiance des consommateurs en Allemagne est ressorti pour le mois de janvier à -6,8 après -1,8 en décembre. Le consensus tablait sur -2,7.</w:t>
      </w:r>
    </w:p>
    <w:p w14:paraId="233E374E" w14:textId="77777777" w:rsidR="00E61966" w:rsidRPr="007D4CF1" w:rsidRDefault="00E61966" w:rsidP="007D4CF1">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7D4CF1">
        <w:rPr>
          <w:rFonts w:ascii="Times New Roman" w:eastAsia="Times New Roman" w:hAnsi="Times New Roman" w:cs="Times New Roman"/>
          <w:sz w:val="24"/>
          <w:szCs w:val="24"/>
          <w:lang w:eastAsia="fr-FR"/>
        </w:rPr>
        <w:t>L'indice de confiance des consommateurs en zone euro s'est établi pour le mois de décembre à -8,3 après -6,8 en novembre et un consensus de -8.</w:t>
      </w:r>
    </w:p>
    <w:p w14:paraId="3094FCC1" w14:textId="1C432F50" w:rsidR="00B335CE" w:rsidRPr="007D4CF1" w:rsidRDefault="00B335CE" w:rsidP="007D4CF1">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5EB1473C" w14:textId="77777777" w:rsidR="00B335CE" w:rsidRPr="007D4CF1" w:rsidRDefault="00B335CE" w:rsidP="007D4CF1">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7D4CF1">
        <w:rPr>
          <w:rFonts w:ascii="Times New Roman" w:eastAsia="Times New Roman" w:hAnsi="Times New Roman" w:cs="Times New Roman"/>
          <w:sz w:val="24"/>
          <w:szCs w:val="24"/>
          <w:lang w:eastAsia="fr-FR"/>
        </w:rPr>
        <w:t xml:space="preserve">La production industrielle américaine a progressé de 0,5% au mois de novembre par rapport à octobre. C'est moins que le +0,7% attendu par les analystes et que le +1,7% (révisé) réalisé le mois précédent. </w:t>
      </w:r>
    </w:p>
    <w:p w14:paraId="5206C1CE" w14:textId="77777777" w:rsidR="00B335CE" w:rsidRPr="007D4CF1" w:rsidRDefault="00B335CE" w:rsidP="007D4CF1">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7D4CF1">
        <w:rPr>
          <w:rFonts w:ascii="Times New Roman" w:eastAsia="Times New Roman" w:hAnsi="Times New Roman" w:cs="Times New Roman"/>
          <w:sz w:val="24"/>
          <w:szCs w:val="24"/>
          <w:lang w:eastAsia="fr-FR"/>
        </w:rPr>
        <w:t xml:space="preserve">L'indice des directeurs d'achats (PMI) au mois de décembre, établi par </w:t>
      </w:r>
      <w:proofErr w:type="spellStart"/>
      <w:r w:rsidRPr="007D4CF1">
        <w:rPr>
          <w:rFonts w:ascii="Times New Roman" w:eastAsia="Times New Roman" w:hAnsi="Times New Roman" w:cs="Times New Roman"/>
          <w:sz w:val="24"/>
          <w:szCs w:val="24"/>
          <w:lang w:eastAsia="fr-FR"/>
        </w:rPr>
        <w:t>Markit</w:t>
      </w:r>
      <w:proofErr w:type="spellEnd"/>
      <w:r w:rsidRPr="007D4CF1">
        <w:rPr>
          <w:rFonts w:ascii="Times New Roman" w:eastAsia="Times New Roman" w:hAnsi="Times New Roman" w:cs="Times New Roman"/>
          <w:sz w:val="24"/>
          <w:szCs w:val="24"/>
          <w:lang w:eastAsia="fr-FR"/>
        </w:rPr>
        <w:t>, dans le secteur manufacturier est ressorti à 57,8 en première estimation. Les marchés attendaient 58,5 après 58,3 en novembre. Dans le secteur des services, le PMI est ressorti à 57,5, contre 58,5 attendus et 58 le mois dernier.</w:t>
      </w:r>
    </w:p>
    <w:p w14:paraId="6845E316" w14:textId="77777777" w:rsidR="00B335CE" w:rsidRPr="007D4CF1" w:rsidRDefault="00B335CE" w:rsidP="007D4CF1">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7D4CF1">
        <w:rPr>
          <w:rFonts w:ascii="Times New Roman" w:eastAsia="Times New Roman" w:hAnsi="Times New Roman" w:cs="Times New Roman"/>
          <w:sz w:val="24"/>
          <w:szCs w:val="24"/>
          <w:lang w:eastAsia="fr-FR"/>
        </w:rPr>
        <w:t>L'indice manufacturier de la Fed de Philadelphie (</w:t>
      </w:r>
      <w:proofErr w:type="spellStart"/>
      <w:r w:rsidRPr="007D4CF1">
        <w:rPr>
          <w:rFonts w:ascii="Times New Roman" w:eastAsia="Times New Roman" w:hAnsi="Times New Roman" w:cs="Times New Roman"/>
          <w:sz w:val="24"/>
          <w:szCs w:val="24"/>
          <w:lang w:eastAsia="fr-FR"/>
        </w:rPr>
        <w:t>Philly</w:t>
      </w:r>
      <w:proofErr w:type="spellEnd"/>
      <w:r w:rsidRPr="007D4CF1">
        <w:rPr>
          <w:rFonts w:ascii="Times New Roman" w:eastAsia="Times New Roman" w:hAnsi="Times New Roman" w:cs="Times New Roman"/>
          <w:sz w:val="24"/>
          <w:szCs w:val="24"/>
          <w:lang w:eastAsia="fr-FR"/>
        </w:rPr>
        <w:t xml:space="preserve"> Fed) est tombé à 15,4 pour le mois de décembre, alors qu'il était de 39 en novembre. Les analystes espéraient qu'il atteigne les 30.</w:t>
      </w:r>
    </w:p>
    <w:p w14:paraId="3CF8C677" w14:textId="77777777" w:rsidR="00AA5430" w:rsidRPr="007D4CF1" w:rsidRDefault="00AA5430" w:rsidP="007D4CF1">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3C613B1F" w14:textId="28D8A9CE" w:rsidR="00AA5430" w:rsidRPr="007D4CF1" w:rsidRDefault="00AA5430" w:rsidP="007D4CF1">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7D4CF1">
        <w:rPr>
          <w:rFonts w:ascii="Times New Roman" w:hAnsi="Times New Roman" w:cs="Times New Roman"/>
          <w:color w:val="212121"/>
          <w:sz w:val="24"/>
          <w:szCs w:val="24"/>
          <w:shd w:val="clear" w:color="auto" w:fill="FFFFFF"/>
        </w:rPr>
        <w:t>L</w:t>
      </w:r>
      <w:r w:rsidRPr="007D4CF1">
        <w:rPr>
          <w:rFonts w:ascii="Times New Roman" w:hAnsi="Times New Roman" w:cs="Times New Roman"/>
          <w:color w:val="212121"/>
          <w:sz w:val="24"/>
          <w:szCs w:val="24"/>
          <w:shd w:val="clear" w:color="auto" w:fill="FFFFFF"/>
        </w:rPr>
        <w:t xml:space="preserve">e prix du contrat </w:t>
      </w:r>
      <w:r w:rsidRPr="007D4CF1">
        <w:rPr>
          <w:rFonts w:ascii="Times New Roman" w:hAnsi="Times New Roman" w:cs="Times New Roman"/>
          <w:color w:val="212121"/>
          <w:sz w:val="24"/>
          <w:szCs w:val="24"/>
          <w:shd w:val="clear" w:color="auto" w:fill="FFFFFF"/>
        </w:rPr>
        <w:t xml:space="preserve">de gaz </w:t>
      </w:r>
      <w:r w:rsidRPr="007D4CF1">
        <w:rPr>
          <w:rFonts w:ascii="Times New Roman" w:hAnsi="Times New Roman" w:cs="Times New Roman"/>
          <w:color w:val="212121"/>
          <w:sz w:val="24"/>
          <w:szCs w:val="24"/>
          <w:shd w:val="clear" w:color="auto" w:fill="FFFFFF"/>
        </w:rPr>
        <w:t>pour janvier coté aux Pays-Bas a franchi la barre des 180 euros pour la première fois, affichant une hausse de près de 23 % sur une journée. La progression dépasse largement 400 % sur les six derniers mois.</w:t>
      </w:r>
    </w:p>
    <w:p w14:paraId="1DA4B76C" w14:textId="77777777" w:rsidR="00CE2A19" w:rsidRPr="007D4CF1" w:rsidRDefault="00CE2A19" w:rsidP="007D4CF1">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77CDAD54" w14:textId="6B8E8063" w:rsidR="00261D12" w:rsidRPr="00D927B1" w:rsidRDefault="00261D12" w:rsidP="00D927B1">
      <w:pPr>
        <w:shd w:val="clear" w:color="auto" w:fill="FFFFFF"/>
        <w:spacing w:after="150" w:line="240" w:lineRule="auto"/>
        <w:ind w:left="360"/>
        <w:jc w:val="both"/>
        <w:textAlignment w:val="baseline"/>
        <w:rPr>
          <w:rFonts w:ascii="Times New Roman" w:hAnsi="Times New Roman" w:cs="Times New Roman"/>
          <w:b/>
          <w:bCs/>
          <w:sz w:val="28"/>
          <w:szCs w:val="28"/>
        </w:rPr>
      </w:pPr>
      <w:r w:rsidRPr="00D927B1">
        <w:rPr>
          <w:rFonts w:ascii="Times New Roman" w:hAnsi="Times New Roman" w:cs="Times New Roman"/>
          <w:b/>
          <w:bCs/>
          <w:sz w:val="28"/>
          <w:szCs w:val="28"/>
        </w:rPr>
        <w:t>SOCIETES</w:t>
      </w:r>
    </w:p>
    <w:p w14:paraId="2CC857C3" w14:textId="7C644BEA" w:rsidR="00C45089" w:rsidRPr="00C57C59" w:rsidRDefault="00FA378A" w:rsidP="007D4CF1">
      <w:pPr>
        <w:pStyle w:val="Paragraphedeliste"/>
        <w:numPr>
          <w:ilvl w:val="0"/>
          <w:numId w:val="2"/>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B335CE">
        <w:rPr>
          <w:rFonts w:ascii="Times New Roman" w:eastAsia="Times New Roman" w:hAnsi="Times New Roman" w:cs="Times New Roman"/>
          <w:sz w:val="24"/>
          <w:szCs w:val="24"/>
          <w:lang w:eastAsia="fr-FR"/>
        </w:rPr>
        <w:t xml:space="preserve">Au chapitre des valeurs, celles de la "galaxie Bolloré" ont été soutenues par l'offre de rachat des activités de transport et logistique en Afrique. </w:t>
      </w:r>
      <w:r w:rsidR="00CE2A19">
        <w:rPr>
          <w:rFonts w:ascii="Times New Roman" w:eastAsia="Times New Roman" w:hAnsi="Times New Roman" w:cs="Times New Roman"/>
          <w:color w:val="464646"/>
          <w:sz w:val="24"/>
          <w:szCs w:val="24"/>
          <w:lang w:eastAsia="fr-FR"/>
        </w:rPr>
        <w:t xml:space="preserve"> </w:t>
      </w:r>
    </w:p>
    <w:p w14:paraId="6BA8F366" w14:textId="77777777" w:rsidR="00C92368" w:rsidRPr="00C57C59" w:rsidRDefault="00C92368" w:rsidP="007D4CF1">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4AFAE4AC" w14:textId="77777777" w:rsidR="007F59CB" w:rsidRDefault="007F59CB" w:rsidP="007D4CF1">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B335CE">
        <w:rPr>
          <w:rFonts w:ascii="Times New Roman" w:eastAsia="Times New Roman" w:hAnsi="Times New Roman" w:cs="Times New Roman"/>
          <w:sz w:val="24"/>
          <w:szCs w:val="24"/>
          <w:lang w:eastAsia="fr-FR"/>
        </w:rPr>
        <w:t>Sanofi a gagné 0,9% à 87,68 euros. Le laboratoire pharmaceutique a annoncé ce matin une nouvelle acquisition dans l'</w:t>
      </w:r>
      <w:proofErr w:type="spellStart"/>
      <w:r w:rsidRPr="00B335CE">
        <w:rPr>
          <w:rFonts w:ascii="Times New Roman" w:eastAsia="Times New Roman" w:hAnsi="Times New Roman" w:cs="Times New Roman"/>
          <w:sz w:val="24"/>
          <w:szCs w:val="24"/>
          <w:lang w:eastAsia="fr-FR"/>
        </w:rPr>
        <w:t>immuno</w:t>
      </w:r>
      <w:proofErr w:type="spellEnd"/>
      <w:r w:rsidRPr="00B335CE">
        <w:rPr>
          <w:rFonts w:ascii="Times New Roman" w:eastAsia="Times New Roman" w:hAnsi="Times New Roman" w:cs="Times New Roman"/>
          <w:sz w:val="24"/>
          <w:szCs w:val="24"/>
          <w:lang w:eastAsia="fr-FR"/>
        </w:rPr>
        <w:t xml:space="preserve">-oncologie, l'un de ses axes de développement. Sanofi met ainsi la main sur la biotech américaine </w:t>
      </w:r>
      <w:proofErr w:type="spellStart"/>
      <w:r w:rsidRPr="00B335CE">
        <w:rPr>
          <w:rFonts w:ascii="Times New Roman" w:eastAsia="Times New Roman" w:hAnsi="Times New Roman" w:cs="Times New Roman"/>
          <w:sz w:val="24"/>
          <w:szCs w:val="24"/>
          <w:lang w:eastAsia="fr-FR"/>
        </w:rPr>
        <w:t>Amunix</w:t>
      </w:r>
      <w:proofErr w:type="spellEnd"/>
      <w:r w:rsidRPr="00B335CE">
        <w:rPr>
          <w:rFonts w:ascii="Times New Roman" w:eastAsia="Times New Roman" w:hAnsi="Times New Roman" w:cs="Times New Roman"/>
          <w:sz w:val="24"/>
          <w:szCs w:val="24"/>
          <w:lang w:eastAsia="fr-FR"/>
        </w:rPr>
        <w:t xml:space="preserve"> Pharmaceuticals pour un milliard de dollars. Le français pourrait payer 225 millions de paiements d'étape, en fonction de la réalisation de certains objectifs de développement.</w:t>
      </w:r>
    </w:p>
    <w:p w14:paraId="162373A7" w14:textId="77777777" w:rsidR="007F59CB" w:rsidRPr="007F59CB" w:rsidRDefault="007F59CB" w:rsidP="007D4CF1">
      <w:pPr>
        <w:pStyle w:val="Paragraphedeliste"/>
        <w:jc w:val="both"/>
        <w:rPr>
          <w:rFonts w:ascii="Times New Roman" w:eastAsia="Times New Roman" w:hAnsi="Times New Roman" w:cs="Times New Roman"/>
          <w:sz w:val="24"/>
          <w:szCs w:val="24"/>
          <w:lang w:eastAsia="fr-FR"/>
        </w:rPr>
      </w:pPr>
    </w:p>
    <w:p w14:paraId="4B23A196" w14:textId="6CF74274" w:rsidR="00B63742" w:rsidRPr="00B63742" w:rsidRDefault="007F59CB" w:rsidP="007D4CF1">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B63742">
        <w:rPr>
          <w:rFonts w:ascii="Times New Roman" w:eastAsia="Times New Roman" w:hAnsi="Times New Roman" w:cs="Times New Roman"/>
          <w:sz w:val="24"/>
          <w:szCs w:val="24"/>
          <w:lang w:eastAsia="fr-FR"/>
        </w:rPr>
        <w:t xml:space="preserve">DBV Technologies a chuté de 37,7% à 3,05 euros après l'annonce de l'arrêt des processus réglementaires aux Etats-Unis et en Union Européenne. La biotech française préfère lancer une nouvelle étude de phase 3 pivot pour répondre à l'ensemble des questions soulevées par les agences réglementaires et apporter la robustesse de données </w:t>
      </w:r>
      <w:r w:rsidRPr="00B63742">
        <w:rPr>
          <w:rFonts w:ascii="Times New Roman" w:eastAsia="Times New Roman" w:hAnsi="Times New Roman" w:cs="Times New Roman"/>
          <w:sz w:val="24"/>
          <w:szCs w:val="24"/>
          <w:lang w:eastAsia="fr-FR"/>
        </w:rPr>
        <w:lastRenderedPageBreak/>
        <w:t xml:space="preserve">nécessaires pour démontrer de façon irréfutable le potentiel de son patch </w:t>
      </w:r>
      <w:proofErr w:type="spellStart"/>
      <w:r w:rsidRPr="00B63742">
        <w:rPr>
          <w:rFonts w:ascii="Times New Roman" w:eastAsia="Times New Roman" w:hAnsi="Times New Roman" w:cs="Times New Roman"/>
          <w:sz w:val="24"/>
          <w:szCs w:val="24"/>
          <w:lang w:eastAsia="fr-FR"/>
        </w:rPr>
        <w:t>Viaskin</w:t>
      </w:r>
      <w:proofErr w:type="spellEnd"/>
      <w:r w:rsidRPr="00B63742">
        <w:rPr>
          <w:rFonts w:ascii="Times New Roman" w:eastAsia="Times New Roman" w:hAnsi="Times New Roman" w:cs="Times New Roman"/>
          <w:sz w:val="24"/>
          <w:szCs w:val="24"/>
          <w:lang w:eastAsia="fr-FR"/>
        </w:rPr>
        <w:t xml:space="preserve"> </w:t>
      </w:r>
      <w:proofErr w:type="spellStart"/>
      <w:r w:rsidRPr="00B63742">
        <w:rPr>
          <w:rFonts w:ascii="Times New Roman" w:eastAsia="Times New Roman" w:hAnsi="Times New Roman" w:cs="Times New Roman"/>
          <w:sz w:val="24"/>
          <w:szCs w:val="24"/>
          <w:lang w:eastAsia="fr-FR"/>
        </w:rPr>
        <w:t>Peanut</w:t>
      </w:r>
      <w:proofErr w:type="spellEnd"/>
      <w:r w:rsidRPr="00B63742">
        <w:rPr>
          <w:rFonts w:ascii="Times New Roman" w:eastAsia="Times New Roman" w:hAnsi="Times New Roman" w:cs="Times New Roman"/>
          <w:sz w:val="24"/>
          <w:szCs w:val="24"/>
          <w:lang w:eastAsia="fr-FR"/>
        </w:rPr>
        <w:t>.</w:t>
      </w:r>
    </w:p>
    <w:p w14:paraId="5BBF0B5C" w14:textId="77777777" w:rsidR="00B63742" w:rsidRPr="00B335CE" w:rsidRDefault="00B63742" w:rsidP="007D4CF1">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6F3A353D" w14:textId="457B1F91" w:rsidR="00F26AC6" w:rsidRPr="00B718D1" w:rsidRDefault="006A316C" w:rsidP="007D4CF1">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B718D1">
        <w:rPr>
          <w:rFonts w:ascii="Times New Roman" w:eastAsia="Times New Roman" w:hAnsi="Times New Roman" w:cs="Times New Roman"/>
          <w:sz w:val="24"/>
          <w:szCs w:val="24"/>
          <w:lang w:eastAsia="fr-FR"/>
        </w:rPr>
        <w:t>Annoncée en juin dernier, la revue stratégique d'ING sur ses activités de banque de détail en France a été menée à son terme : elle se traduira par 460 suppressions de postes. En Bourse, l'action de la banque néerlandaise a gagné 3,12% à 12,10 euros. Pénalisée par le développement des nouveaux usages bancaires et la faiblesse des taux d'intérêt, la banque de détail traverse une passe difficile. Ces développements et une taille insuffisante poussent les acteurs étrangers à abandonner ces métiers en France. Avant ING, HSBC avait aussi jeté l'éponge.</w:t>
      </w:r>
    </w:p>
    <w:p w14:paraId="099D3656" w14:textId="77777777" w:rsidR="00F26AC6" w:rsidRPr="00B335CE" w:rsidRDefault="00F26AC6" w:rsidP="007D4CF1">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71E0ACCC" w14:textId="3E309F2C" w:rsidR="00B718D1" w:rsidRPr="00B718D1" w:rsidRDefault="00B718D1" w:rsidP="007D4CF1">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B718D1">
        <w:rPr>
          <w:rFonts w:ascii="Times New Roman" w:eastAsia="Times New Roman" w:hAnsi="Times New Roman" w:cs="Times New Roman"/>
          <w:sz w:val="24"/>
          <w:szCs w:val="24"/>
          <w:lang w:eastAsia="fr-FR"/>
        </w:rPr>
        <w:t>Sopra Steria a finalisé l’acquisition d’EVA Group, société spécialisée en cybersécurité. Le projet d’acquisition avait été précédemment annoncé le 12 octobre 2021. " Cette acquisition va augmenter significativement la force de frappe dans le domaine très porteur et critique de la cybersécurité et renforcera l’offre de services en sécurité des systèmes d’information auprès des grands clients du groupe ", explique le spécialiste de la transformation digitale. Elle constituera un levier d’accélération pour positionner le groupe comme un des trois leaders du marché de la cybersécurité en France. </w:t>
      </w:r>
    </w:p>
    <w:p w14:paraId="53520984" w14:textId="77777777" w:rsidR="00B718D1" w:rsidRDefault="00B718D1" w:rsidP="007D4CF1">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B718D1">
        <w:rPr>
          <w:rFonts w:ascii="Times New Roman" w:eastAsia="Times New Roman" w:hAnsi="Times New Roman" w:cs="Times New Roman"/>
          <w:sz w:val="24"/>
          <w:szCs w:val="24"/>
          <w:lang w:eastAsia="fr-FR"/>
        </w:rPr>
        <w:t>EVA Group entre au périmètre de consolidation de Sopra Steria au 21 décembre 2021.</w:t>
      </w:r>
    </w:p>
    <w:p w14:paraId="48105313" w14:textId="77777777" w:rsidR="00275607" w:rsidRPr="00B718D1" w:rsidRDefault="00275607" w:rsidP="007D4CF1">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46822350" w14:textId="77777777" w:rsidR="00275607" w:rsidRPr="00275607" w:rsidRDefault="00275607" w:rsidP="007D4CF1">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275607">
        <w:rPr>
          <w:rFonts w:ascii="Times New Roman" w:eastAsia="Times New Roman" w:hAnsi="Times New Roman" w:cs="Times New Roman"/>
          <w:sz w:val="24"/>
          <w:szCs w:val="24"/>
          <w:lang w:eastAsia="fr-FR"/>
        </w:rPr>
        <w:t>Sanofi gagne 0,28% à 87,14 euros. Le laboratoire pharmaceutique a annoncé ce matin une nouvelle acquisition dans l'</w:t>
      </w:r>
      <w:proofErr w:type="spellStart"/>
      <w:r w:rsidRPr="00275607">
        <w:rPr>
          <w:rFonts w:ascii="Times New Roman" w:eastAsia="Times New Roman" w:hAnsi="Times New Roman" w:cs="Times New Roman"/>
          <w:sz w:val="24"/>
          <w:szCs w:val="24"/>
          <w:lang w:eastAsia="fr-FR"/>
        </w:rPr>
        <w:t>immuno</w:t>
      </w:r>
      <w:proofErr w:type="spellEnd"/>
      <w:r w:rsidRPr="00275607">
        <w:rPr>
          <w:rFonts w:ascii="Times New Roman" w:eastAsia="Times New Roman" w:hAnsi="Times New Roman" w:cs="Times New Roman"/>
          <w:sz w:val="24"/>
          <w:szCs w:val="24"/>
          <w:lang w:eastAsia="fr-FR"/>
        </w:rPr>
        <w:t xml:space="preserve">-oncologie, l'un de ses axes de développement. Sanofi met ainsi la main sur la biotech américaine </w:t>
      </w:r>
      <w:proofErr w:type="spellStart"/>
      <w:r w:rsidRPr="00275607">
        <w:rPr>
          <w:rFonts w:ascii="Times New Roman" w:eastAsia="Times New Roman" w:hAnsi="Times New Roman" w:cs="Times New Roman"/>
          <w:sz w:val="24"/>
          <w:szCs w:val="24"/>
          <w:lang w:eastAsia="fr-FR"/>
        </w:rPr>
        <w:t>Amunix</w:t>
      </w:r>
      <w:proofErr w:type="spellEnd"/>
      <w:r w:rsidRPr="00275607">
        <w:rPr>
          <w:rFonts w:ascii="Times New Roman" w:eastAsia="Times New Roman" w:hAnsi="Times New Roman" w:cs="Times New Roman"/>
          <w:sz w:val="24"/>
          <w:szCs w:val="24"/>
          <w:lang w:eastAsia="fr-FR"/>
        </w:rPr>
        <w:t xml:space="preserve"> Pharmaceuticals pour un milliard de dollars. Le français pourrait payer 225 millions de paiements d'étape, en fonction de la réalisation de certains objectifs de développement. </w:t>
      </w:r>
    </w:p>
    <w:p w14:paraId="09918C7C" w14:textId="77777777" w:rsidR="00275607" w:rsidRPr="00275607" w:rsidRDefault="00275607" w:rsidP="007D4CF1">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275607">
        <w:rPr>
          <w:rFonts w:ascii="Times New Roman" w:eastAsia="Times New Roman" w:hAnsi="Times New Roman" w:cs="Times New Roman"/>
          <w:sz w:val="24"/>
          <w:szCs w:val="24"/>
          <w:lang w:eastAsia="fr-FR"/>
        </w:rPr>
        <w:t>Cette acquisition s'inscrit dans le cadre des initiatives engagées par Sanofi pour intensifier et renforcer sa contribution à la recherche et au développement de médicaments innovants pour les patients atteints d'un cancer, avec environ 20 molécules actuellement en développement.</w:t>
      </w:r>
    </w:p>
    <w:p w14:paraId="396470AF" w14:textId="77777777" w:rsidR="00C57C59" w:rsidRPr="00C57C59" w:rsidRDefault="00C57C59" w:rsidP="007D4CF1">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5CBAEB44" w14:textId="1A6D96BD" w:rsidR="00377F70" w:rsidRPr="00D927B1" w:rsidRDefault="00377F70" w:rsidP="00D927B1">
      <w:pPr>
        <w:pStyle w:val="NormalWeb"/>
        <w:shd w:val="clear" w:color="auto" w:fill="FFFFFF"/>
        <w:spacing w:before="0" w:beforeAutospacing="0" w:after="150" w:afterAutospacing="0"/>
        <w:ind w:left="360"/>
        <w:jc w:val="both"/>
        <w:textAlignment w:val="baseline"/>
        <w:rPr>
          <w:b/>
          <w:bCs/>
          <w:sz w:val="28"/>
          <w:szCs w:val="28"/>
        </w:rPr>
      </w:pPr>
      <w:r w:rsidRPr="00D927B1">
        <w:rPr>
          <w:b/>
          <w:bCs/>
          <w:sz w:val="28"/>
          <w:szCs w:val="28"/>
        </w:rPr>
        <w:t>ANALYSES</w:t>
      </w:r>
    </w:p>
    <w:p w14:paraId="70D408A9" w14:textId="77777777" w:rsidR="00F00189" w:rsidRPr="007D4CF1" w:rsidRDefault="0023255A" w:rsidP="007D4CF1">
      <w:pPr>
        <w:pStyle w:val="sc-14kwckt-6"/>
        <w:numPr>
          <w:ilvl w:val="0"/>
          <w:numId w:val="2"/>
        </w:numPr>
        <w:shd w:val="clear" w:color="auto" w:fill="FFFFFF"/>
        <w:spacing w:before="0" w:beforeAutospacing="0" w:after="0" w:afterAutospacing="0"/>
        <w:jc w:val="both"/>
        <w:rPr>
          <w:color w:val="212121"/>
        </w:rPr>
      </w:pPr>
      <w:r w:rsidRPr="007D4CF1">
        <w:rPr>
          <w:color w:val="212121"/>
        </w:rPr>
        <w:t>Jusqu'où montera </w:t>
      </w:r>
      <w:r w:rsidR="00BA49B4" w:rsidRPr="007D4CF1">
        <w:rPr>
          <w:color w:val="212121"/>
        </w:rPr>
        <w:t>le prix du gaz</w:t>
      </w:r>
      <w:r w:rsidRPr="007D4CF1">
        <w:rPr>
          <w:color w:val="212121"/>
        </w:rPr>
        <w:t> ? Les experts commencent à manquer de mots pour qualifier la crise de l'énergie exceptionnelle que traverse l'Europe. La flambée des cours du gaz sur les marchés est en grande partie responsable de ces difficultés sans précédent.</w:t>
      </w:r>
    </w:p>
    <w:p w14:paraId="27EA0860" w14:textId="77777777" w:rsidR="00F00189" w:rsidRPr="007D4CF1" w:rsidRDefault="0023255A" w:rsidP="007D4CF1">
      <w:pPr>
        <w:pStyle w:val="sc-14kwckt-6"/>
        <w:shd w:val="clear" w:color="auto" w:fill="FFFFFF"/>
        <w:spacing w:before="0" w:beforeAutospacing="0" w:after="0" w:afterAutospacing="0"/>
        <w:ind w:left="720"/>
        <w:jc w:val="both"/>
        <w:rPr>
          <w:color w:val="212121"/>
        </w:rPr>
      </w:pPr>
      <w:r w:rsidRPr="007D4CF1">
        <w:rPr>
          <w:color w:val="212121"/>
        </w:rPr>
        <w:t>Mardi, le prix du contrat pour janvier coté aux Pays-Bas a franchi la barre des 180 euros pour la première fois, affichant une hausse de près de 23 % sur une journée. La progression dépasse largement 400 % sur les six derniers mois.</w:t>
      </w:r>
    </w:p>
    <w:p w14:paraId="76EE3465" w14:textId="77777777" w:rsidR="00F00189" w:rsidRPr="007D4CF1" w:rsidRDefault="0023255A" w:rsidP="007D4CF1">
      <w:pPr>
        <w:pStyle w:val="sc-14kwckt-6"/>
        <w:shd w:val="clear" w:color="auto" w:fill="FFFFFF"/>
        <w:spacing w:before="0" w:beforeAutospacing="0" w:after="0" w:afterAutospacing="0"/>
        <w:ind w:left="720"/>
        <w:jc w:val="both"/>
        <w:rPr>
          <w:color w:val="212121"/>
        </w:rPr>
      </w:pPr>
      <w:r w:rsidRPr="007D4CF1">
        <w:rPr>
          <w:color w:val="212121"/>
        </w:rPr>
        <w:t>La forte hausse de mardi s'explique par des inquiétudes renouvelées sur les flux de gaz de la Russie, qui assure plus de 35 % des besoins de l'Europe. Dans la matinée, les volumes exportés via un gazoduc qui approvisionne l'Union européenne en passant par la Biélorussie sont tombés à zéro.</w:t>
      </w:r>
    </w:p>
    <w:p w14:paraId="643AF188" w14:textId="77777777" w:rsidR="00F00189" w:rsidRPr="007D4CF1" w:rsidRDefault="0023255A" w:rsidP="007D4CF1">
      <w:pPr>
        <w:pStyle w:val="sc-14kwckt-6"/>
        <w:shd w:val="clear" w:color="auto" w:fill="FFFFFF"/>
        <w:spacing w:before="0" w:beforeAutospacing="0" w:after="0" w:afterAutospacing="0"/>
        <w:ind w:left="720"/>
        <w:jc w:val="both"/>
        <w:rPr>
          <w:color w:val="212121"/>
        </w:rPr>
      </w:pPr>
      <w:r w:rsidRPr="007D4CF1">
        <w:rPr>
          <w:color w:val="212121"/>
        </w:rPr>
        <w:t>« Ce pipeline représente en temps normal environ 100 millions de mètres cubes par jour, soit plus de 20 % des exportations de Gazprom vers l'Europe », relève Thierry Bros, professeur à Sciences Po. Le mois dernier, une précédente baisse de charge sur ce gazoduc stratégique avait déjà déclenché l'alerte et fait grimper les cours.</w:t>
      </w:r>
    </w:p>
    <w:p w14:paraId="65BBE316" w14:textId="77777777" w:rsidR="00F00189" w:rsidRPr="007D4CF1" w:rsidRDefault="0023255A" w:rsidP="007D4CF1">
      <w:pPr>
        <w:pStyle w:val="sc-14kwckt-6"/>
        <w:shd w:val="clear" w:color="auto" w:fill="FFFFFF"/>
        <w:spacing w:before="0" w:beforeAutospacing="0" w:after="0" w:afterAutospacing="0"/>
        <w:ind w:left="720"/>
        <w:jc w:val="both"/>
        <w:rPr>
          <w:color w:val="212121"/>
        </w:rPr>
      </w:pPr>
      <w:r w:rsidRPr="007D4CF1">
        <w:rPr>
          <w:color w:val="212121"/>
        </w:rPr>
        <w:t>Comment l'expliquer ? La météo glaciale en Russie contraint-elle Gazprom à privilégier la demande locale ? A Moscou, les températures sont tombées à 20 degrés en-dessous de zéro cette semaine, et elles sont encore bien plus basses dans l'est du pays.</w:t>
      </w:r>
    </w:p>
    <w:p w14:paraId="7C085281" w14:textId="77777777" w:rsidR="00FA149D" w:rsidRPr="007D4CF1" w:rsidRDefault="0023255A" w:rsidP="007D4CF1">
      <w:pPr>
        <w:pStyle w:val="sc-14kwckt-6"/>
        <w:shd w:val="clear" w:color="auto" w:fill="FFFFFF"/>
        <w:spacing w:before="0" w:beforeAutospacing="0" w:after="0" w:afterAutospacing="0"/>
        <w:ind w:left="720"/>
        <w:jc w:val="both"/>
        <w:rPr>
          <w:color w:val="212121"/>
        </w:rPr>
      </w:pPr>
      <w:r w:rsidRPr="007D4CF1">
        <w:rPr>
          <w:color w:val="212121"/>
        </w:rPr>
        <w:lastRenderedPageBreak/>
        <w:t>« L'explication est-elle géopolitique ? Le Kremlin a-t-il ordonné de réduire les flux pour faire pression sur l'Europe ? Je n'ai pas la réponse à cette question, poursuit le même expert. Ce qui est certain, c'est que Vladimir Poutine affirme depuis des mois qu'il va envoyer plus de gaz vers l'Europe, et que ce n'est toujours pas le cas. » Le </w:t>
      </w:r>
      <w:r w:rsidR="00F00189" w:rsidRPr="007D4CF1">
        <w:rPr>
          <w:color w:val="212121"/>
        </w:rPr>
        <w:t xml:space="preserve">regain de tension entre Moscou et les </w:t>
      </w:r>
      <w:r w:rsidR="00FA149D" w:rsidRPr="007D4CF1">
        <w:rPr>
          <w:color w:val="212121"/>
        </w:rPr>
        <w:t>Vingt-Sept au sujet de l’Ukraine</w:t>
      </w:r>
      <w:r w:rsidRPr="007D4CF1">
        <w:rPr>
          <w:color w:val="212121"/>
        </w:rPr>
        <w:t> laisse imaginer le pire.</w:t>
      </w:r>
    </w:p>
    <w:p w14:paraId="39A4DF53" w14:textId="77777777" w:rsidR="00FA149D" w:rsidRPr="007D4CF1" w:rsidRDefault="0023255A" w:rsidP="007D4CF1">
      <w:pPr>
        <w:pStyle w:val="sc-14kwckt-6"/>
        <w:shd w:val="clear" w:color="auto" w:fill="FFFFFF"/>
        <w:spacing w:before="0" w:beforeAutospacing="0" w:after="0" w:afterAutospacing="0"/>
        <w:ind w:left="720"/>
        <w:jc w:val="both"/>
        <w:rPr>
          <w:color w:val="212121"/>
        </w:rPr>
      </w:pPr>
      <w:r w:rsidRPr="007D4CF1">
        <w:rPr>
          <w:color w:val="212121"/>
        </w:rPr>
        <w:t>Thierry Bros pointe aussi un manque de transparence de la part des grands acheteurs européens, qui restent « très discrets sur les quantités de gaz russe qu'ils récupèrent effectivement ». Les exportations de Gazprom sont en tout cas particulièrement faibles cette année. Sur l'ensemble de 2021, elles seront inférieures de quelque 20 milliards de mètres cubes à ce qu'elles étaient en moyenne avant la crise sanitaire, calcule-t-il.</w:t>
      </w:r>
    </w:p>
    <w:p w14:paraId="334F53FA" w14:textId="77777777" w:rsidR="004D18F6" w:rsidRPr="007D4CF1" w:rsidRDefault="0023255A" w:rsidP="007D4CF1">
      <w:pPr>
        <w:pStyle w:val="sc-14kwckt-6"/>
        <w:shd w:val="clear" w:color="auto" w:fill="FFFFFF"/>
        <w:spacing w:before="0" w:beforeAutospacing="0" w:after="0" w:afterAutospacing="0"/>
        <w:ind w:left="720"/>
        <w:jc w:val="both"/>
        <w:rPr>
          <w:color w:val="212121"/>
        </w:rPr>
      </w:pPr>
      <w:r w:rsidRPr="007D4CF1">
        <w:rPr>
          <w:color w:val="212121"/>
        </w:rPr>
        <w:t>La flambée des prix renchérit les coûts des industriels européens et alourdit la facture des consommateurs de gaz, lorsque les tarifs n'ont pas été bloqués comme en France. Elle se répercute aussi sur les prix de l'électricité, une partie du courant étant produite dans des centrales à gaz. Cette tension s'ajoute à </w:t>
      </w:r>
      <w:r w:rsidR="00FA149D" w:rsidRPr="007D4CF1">
        <w:rPr>
          <w:color w:val="212121"/>
        </w:rPr>
        <w:t>l’indisponibilité d</w:t>
      </w:r>
      <w:r w:rsidR="004D18F6" w:rsidRPr="007D4CF1">
        <w:rPr>
          <w:color w:val="212121"/>
        </w:rPr>
        <w:t xml:space="preserve">e nombreux réacteurs nucléaires français. </w:t>
      </w:r>
    </w:p>
    <w:p w14:paraId="27F1E145" w14:textId="77777777" w:rsidR="004D18F6" w:rsidRPr="007D4CF1" w:rsidRDefault="0023255A" w:rsidP="007D4CF1">
      <w:pPr>
        <w:pStyle w:val="sc-14kwckt-6"/>
        <w:shd w:val="clear" w:color="auto" w:fill="FFFFFF"/>
        <w:spacing w:before="0" w:beforeAutospacing="0" w:after="0" w:afterAutospacing="0"/>
        <w:ind w:left="720"/>
        <w:jc w:val="both"/>
        <w:rPr>
          <w:color w:val="212121"/>
        </w:rPr>
      </w:pPr>
      <w:r w:rsidRPr="007D4CF1">
        <w:rPr>
          <w:color w:val="212121"/>
        </w:rPr>
        <w:t>En France, le prix de référence de l'électricité sur les marchés de gros, pour une livraison dans douze mois, dépassait 350 euros du mégawattheure mardi après-midi, en hausse de 10 %. Un nouveau record historique. Les cours ont doublé en moins d'un mois. Sur six mois, la hausse dépasse 400 %, comme pour le gaz. « On est dans une impasse de prix, constate Nicolas Goldberg, du cabinet Colombus Consulting. Aux cours actuels, il est impossible pour les grands consommateurs d'anticiper leurs achats. »</w:t>
      </w:r>
    </w:p>
    <w:p w14:paraId="11F3996C" w14:textId="743A4A7E" w:rsidR="0023255A" w:rsidRPr="007D4CF1" w:rsidRDefault="0023255A" w:rsidP="007D4CF1">
      <w:pPr>
        <w:pStyle w:val="sc-14kwckt-6"/>
        <w:shd w:val="clear" w:color="auto" w:fill="FFFFFF"/>
        <w:spacing w:before="0" w:beforeAutospacing="0" w:after="0" w:afterAutospacing="0"/>
        <w:ind w:left="720"/>
        <w:jc w:val="both"/>
        <w:rPr>
          <w:color w:val="212121"/>
        </w:rPr>
      </w:pPr>
      <w:r w:rsidRPr="007D4CF1">
        <w:rPr>
          <w:color w:val="212121"/>
        </w:rPr>
        <w:t xml:space="preserve">« On quitte le monde de l'économie pour entrer dans celui de la gestion de la pénurie », déplore Julien </w:t>
      </w:r>
      <w:proofErr w:type="spellStart"/>
      <w:r w:rsidRPr="007D4CF1">
        <w:rPr>
          <w:color w:val="212121"/>
        </w:rPr>
        <w:t>Teddé</w:t>
      </w:r>
      <w:proofErr w:type="spellEnd"/>
      <w:r w:rsidRPr="007D4CF1">
        <w:rPr>
          <w:color w:val="212121"/>
        </w:rPr>
        <w:t>, du courtier Opéra Energie. Toute nouvelle hausse </w:t>
      </w:r>
      <w:r w:rsidR="004D18F6" w:rsidRPr="007D4CF1">
        <w:rPr>
          <w:color w:val="212121"/>
        </w:rPr>
        <w:t xml:space="preserve">alourdit la facture pour le budget </w:t>
      </w:r>
      <w:r w:rsidR="007D4CF1" w:rsidRPr="007D4CF1">
        <w:rPr>
          <w:color w:val="212121"/>
        </w:rPr>
        <w:t>de l’Etat</w:t>
      </w:r>
      <w:r w:rsidRPr="007D4CF1">
        <w:rPr>
          <w:color w:val="212121"/>
        </w:rPr>
        <w:t>, qui prendra à sa charge la différence entre les prix réels et le tarif réglementé pour les particuliers dont la hausse, en février, sera limitée à 4 %.</w:t>
      </w:r>
    </w:p>
    <w:p w14:paraId="36807A9F" w14:textId="77777777" w:rsidR="00D927B1" w:rsidRPr="00C57C59" w:rsidRDefault="00D927B1" w:rsidP="004A4172">
      <w:pPr>
        <w:pStyle w:val="Paragraphedeliste"/>
        <w:jc w:val="both"/>
        <w:rPr>
          <w:rFonts w:ascii="Times New Roman" w:hAnsi="Times New Roman" w:cs="Times New Roman"/>
          <w:sz w:val="24"/>
          <w:szCs w:val="24"/>
        </w:rPr>
      </w:pPr>
    </w:p>
    <w:p w14:paraId="51849A6C" w14:textId="77777777" w:rsidR="00BC51B9" w:rsidRPr="00BC51B9" w:rsidRDefault="00BC51B9" w:rsidP="00BC51B9">
      <w:pPr>
        <w:pStyle w:val="Paragraphedeliste"/>
        <w:jc w:val="both"/>
        <w:rPr>
          <w:rFonts w:ascii="Times New Roman" w:hAnsi="Times New Roman" w:cs="Times New Roman"/>
          <w:sz w:val="24"/>
          <w:szCs w:val="24"/>
        </w:rPr>
      </w:pPr>
    </w:p>
    <w:p w14:paraId="76BE7B20" w14:textId="1F75451C" w:rsidR="00261D12" w:rsidRDefault="00261D12" w:rsidP="001A335C">
      <w:pPr>
        <w:jc w:val="center"/>
        <w:rPr>
          <w:rFonts w:ascii="Times New Roman" w:hAnsi="Times New Roman" w:cs="Times New Roman"/>
          <w:b/>
          <w:bCs/>
          <w:sz w:val="28"/>
          <w:szCs w:val="28"/>
        </w:rPr>
      </w:pPr>
      <w:r w:rsidRPr="001A335C">
        <w:rPr>
          <w:rFonts w:ascii="Times New Roman" w:hAnsi="Times New Roman" w:cs="Times New Roman"/>
          <w:b/>
          <w:bCs/>
          <w:sz w:val="28"/>
          <w:szCs w:val="28"/>
        </w:rPr>
        <w:t xml:space="preserve">L’AGENDA DU </w:t>
      </w:r>
      <w:r w:rsidR="00EA75F6">
        <w:rPr>
          <w:rFonts w:ascii="Times New Roman" w:hAnsi="Times New Roman" w:cs="Times New Roman"/>
          <w:b/>
          <w:bCs/>
          <w:sz w:val="28"/>
          <w:szCs w:val="28"/>
        </w:rPr>
        <w:t>22 janvier</w:t>
      </w:r>
      <w:r w:rsidR="00CE2A19">
        <w:rPr>
          <w:rFonts w:ascii="Times New Roman" w:hAnsi="Times New Roman" w:cs="Times New Roman"/>
          <w:b/>
          <w:bCs/>
          <w:sz w:val="28"/>
          <w:szCs w:val="28"/>
        </w:rPr>
        <w:t xml:space="preserve"> </w:t>
      </w:r>
      <w:r w:rsidR="00342926" w:rsidRPr="001A335C">
        <w:rPr>
          <w:rFonts w:ascii="Times New Roman" w:hAnsi="Times New Roman" w:cs="Times New Roman"/>
          <w:b/>
          <w:bCs/>
          <w:sz w:val="28"/>
          <w:szCs w:val="28"/>
        </w:rPr>
        <w:t>202</w:t>
      </w:r>
      <w:r w:rsidR="00B069C2">
        <w:rPr>
          <w:rFonts w:ascii="Times New Roman" w:hAnsi="Times New Roman" w:cs="Times New Roman"/>
          <w:b/>
          <w:bCs/>
          <w:sz w:val="28"/>
          <w:szCs w:val="28"/>
        </w:rPr>
        <w:t>1</w:t>
      </w:r>
    </w:p>
    <w:p w14:paraId="210CFD85" w14:textId="77777777" w:rsidR="005E41C1" w:rsidRDefault="005E41C1" w:rsidP="005E41C1">
      <w:pPr>
        <w:pStyle w:val="NormalWeb"/>
        <w:spacing w:before="0" w:beforeAutospacing="0" w:after="0" w:afterAutospacing="0"/>
        <w:ind w:firstLine="708"/>
      </w:pPr>
      <w:r>
        <w:rPr>
          <w:rStyle w:val="lev"/>
        </w:rPr>
        <w:t>8h45 en France</w:t>
      </w:r>
    </w:p>
    <w:p w14:paraId="0A668A1F" w14:textId="77777777" w:rsidR="005E41C1" w:rsidRDefault="005E41C1" w:rsidP="005E41C1">
      <w:pPr>
        <w:pStyle w:val="NormalWeb"/>
        <w:spacing w:before="0" w:beforeAutospacing="0" w:after="0" w:afterAutospacing="0"/>
        <w:ind w:firstLine="708"/>
      </w:pPr>
      <w:r>
        <w:t>Prix à la production en novembre</w:t>
      </w:r>
    </w:p>
    <w:p w14:paraId="72B0922A" w14:textId="77777777" w:rsidR="005E41C1" w:rsidRDefault="005E41C1" w:rsidP="005E41C1">
      <w:pPr>
        <w:pStyle w:val="NormalWeb"/>
        <w:spacing w:before="0" w:beforeAutospacing="0" w:after="0" w:afterAutospacing="0"/>
        <w:ind w:firstLine="708"/>
      </w:pPr>
    </w:p>
    <w:p w14:paraId="1ACD8096" w14:textId="77777777" w:rsidR="005E41C1" w:rsidRPr="005E41C1" w:rsidRDefault="005E41C1" w:rsidP="005E41C1">
      <w:pPr>
        <w:pStyle w:val="NormalWeb"/>
        <w:spacing w:before="0" w:beforeAutospacing="0" w:after="0" w:afterAutospacing="0"/>
        <w:ind w:firstLine="708"/>
        <w:rPr>
          <w:b/>
          <w:bCs/>
        </w:rPr>
      </w:pPr>
      <w:r w:rsidRPr="005E41C1">
        <w:rPr>
          <w:b/>
          <w:bCs/>
        </w:rPr>
        <w:t>14h30 aux Etats-Unis</w:t>
      </w:r>
    </w:p>
    <w:p w14:paraId="58CAAC3E" w14:textId="77777777" w:rsidR="005E41C1" w:rsidRDefault="005E41C1" w:rsidP="005E41C1">
      <w:pPr>
        <w:pStyle w:val="NormalWeb"/>
        <w:spacing w:before="0" w:beforeAutospacing="0" w:after="0" w:afterAutospacing="0"/>
        <w:ind w:firstLine="708"/>
      </w:pPr>
      <w:r>
        <w:t>Croissance au troisième trimestre</w:t>
      </w:r>
    </w:p>
    <w:p w14:paraId="2456458D" w14:textId="77777777" w:rsidR="005E41C1" w:rsidRDefault="005E41C1" w:rsidP="005E41C1">
      <w:pPr>
        <w:pStyle w:val="NormalWeb"/>
        <w:spacing w:before="0" w:beforeAutospacing="0" w:after="0" w:afterAutospacing="0"/>
        <w:ind w:firstLine="708"/>
      </w:pPr>
    </w:p>
    <w:p w14:paraId="723EB7BD" w14:textId="77777777" w:rsidR="005E41C1" w:rsidRDefault="005E41C1" w:rsidP="005E41C1">
      <w:pPr>
        <w:pStyle w:val="NormalWeb"/>
        <w:spacing w:before="0" w:beforeAutospacing="0" w:after="0" w:afterAutospacing="0"/>
        <w:ind w:firstLine="708"/>
      </w:pPr>
      <w:r>
        <w:rPr>
          <w:rStyle w:val="lev"/>
        </w:rPr>
        <w:t>16h00 aux Etats-Unis</w:t>
      </w:r>
    </w:p>
    <w:p w14:paraId="6B1BB91B" w14:textId="77777777" w:rsidR="005E41C1" w:rsidRDefault="005E41C1" w:rsidP="005E41C1">
      <w:pPr>
        <w:pStyle w:val="NormalWeb"/>
        <w:spacing w:before="0" w:beforeAutospacing="0" w:after="0" w:afterAutospacing="0"/>
        <w:ind w:firstLine="708"/>
      </w:pPr>
      <w:r>
        <w:t>Ventes de logements anciens en novembre</w:t>
      </w:r>
    </w:p>
    <w:p w14:paraId="21992CEF" w14:textId="77777777" w:rsidR="005E41C1" w:rsidRDefault="005E41C1" w:rsidP="005E41C1">
      <w:pPr>
        <w:pStyle w:val="NormalWeb"/>
        <w:spacing w:before="0" w:beforeAutospacing="0" w:after="0" w:afterAutospacing="0"/>
        <w:ind w:firstLine="708"/>
      </w:pPr>
      <w:r>
        <w:t xml:space="preserve">Indice de confiance des consommateurs du </w:t>
      </w:r>
      <w:proofErr w:type="spellStart"/>
      <w:r>
        <w:t>Conference</w:t>
      </w:r>
      <w:proofErr w:type="spellEnd"/>
      <w:r>
        <w:t xml:space="preserve"> </w:t>
      </w:r>
      <w:proofErr w:type="spellStart"/>
      <w:r>
        <w:t>Board</w:t>
      </w:r>
      <w:proofErr w:type="spellEnd"/>
      <w:r>
        <w:t xml:space="preserve"> en décembre</w:t>
      </w:r>
    </w:p>
    <w:p w14:paraId="316E407E" w14:textId="77777777" w:rsidR="005E41C1" w:rsidRDefault="005E41C1" w:rsidP="005E41C1">
      <w:pPr>
        <w:pStyle w:val="NormalWeb"/>
        <w:spacing w:before="0" w:beforeAutospacing="0" w:after="0" w:afterAutospacing="0"/>
        <w:ind w:firstLine="708"/>
      </w:pPr>
    </w:p>
    <w:p w14:paraId="0C5D8480" w14:textId="77777777" w:rsidR="005E41C1" w:rsidRDefault="005E41C1" w:rsidP="005E41C1">
      <w:pPr>
        <w:pStyle w:val="NormalWeb"/>
        <w:spacing w:before="0" w:beforeAutospacing="0" w:after="0" w:afterAutospacing="0"/>
        <w:ind w:firstLine="708"/>
      </w:pPr>
      <w:r>
        <w:rPr>
          <w:rStyle w:val="lev"/>
        </w:rPr>
        <w:t>16h30 aux Etats-Unis</w:t>
      </w:r>
    </w:p>
    <w:p w14:paraId="7AB0D466" w14:textId="77777777" w:rsidR="005E41C1" w:rsidRDefault="005E41C1" w:rsidP="005E41C1">
      <w:pPr>
        <w:pStyle w:val="NormalWeb"/>
        <w:spacing w:before="0" w:beforeAutospacing="0" w:after="0" w:afterAutospacing="0"/>
        <w:ind w:firstLine="708"/>
      </w:pPr>
      <w:r>
        <w:t>Evolution hebdomadaire des stocks de pétrole aux Etats-Unis</w:t>
      </w:r>
    </w:p>
    <w:p w14:paraId="245C74CC" w14:textId="77777777" w:rsidR="002539F4" w:rsidRPr="005E41C1" w:rsidRDefault="002539F4" w:rsidP="005E41C1">
      <w:pPr>
        <w:rPr>
          <w:rFonts w:ascii="Times New Roman" w:hAnsi="Times New Roman" w:cs="Times New Roman"/>
          <w:sz w:val="28"/>
          <w:szCs w:val="28"/>
        </w:rPr>
      </w:pPr>
    </w:p>
    <w:sectPr w:rsidR="002539F4" w:rsidRPr="005E41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B6CBF"/>
    <w:multiLevelType w:val="hybridMultilevel"/>
    <w:tmpl w:val="C4A0D8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F903E6"/>
    <w:multiLevelType w:val="hybridMultilevel"/>
    <w:tmpl w:val="CFD268BA"/>
    <w:lvl w:ilvl="0" w:tplc="040C000D">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D52302"/>
    <w:multiLevelType w:val="hybridMultilevel"/>
    <w:tmpl w:val="60CA8FB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76D234F3"/>
    <w:multiLevelType w:val="hybridMultilevel"/>
    <w:tmpl w:val="2556AEE0"/>
    <w:lvl w:ilvl="0" w:tplc="040C000B">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 w15:restartNumberingAfterBreak="0">
    <w:nsid w:val="78106162"/>
    <w:multiLevelType w:val="hybridMultilevel"/>
    <w:tmpl w:val="950C6B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D12"/>
    <w:rsid w:val="00005DF1"/>
    <w:rsid w:val="000457D2"/>
    <w:rsid w:val="00076DC9"/>
    <w:rsid w:val="00095FB6"/>
    <w:rsid w:val="001070E7"/>
    <w:rsid w:val="001119B0"/>
    <w:rsid w:val="00154A6F"/>
    <w:rsid w:val="00184438"/>
    <w:rsid w:val="001A335C"/>
    <w:rsid w:val="001B24C4"/>
    <w:rsid w:val="001E7353"/>
    <w:rsid w:val="002119DB"/>
    <w:rsid w:val="0023255A"/>
    <w:rsid w:val="00232AAD"/>
    <w:rsid w:val="00245F8A"/>
    <w:rsid w:val="00250F2A"/>
    <w:rsid w:val="00252C56"/>
    <w:rsid w:val="002539F4"/>
    <w:rsid w:val="00261D12"/>
    <w:rsid w:val="00275607"/>
    <w:rsid w:val="00281D2C"/>
    <w:rsid w:val="002B30C3"/>
    <w:rsid w:val="0031150B"/>
    <w:rsid w:val="0034098E"/>
    <w:rsid w:val="00342926"/>
    <w:rsid w:val="00377F70"/>
    <w:rsid w:val="00382693"/>
    <w:rsid w:val="003905BF"/>
    <w:rsid w:val="00393437"/>
    <w:rsid w:val="003A5FF6"/>
    <w:rsid w:val="003A6AA7"/>
    <w:rsid w:val="003D0DEC"/>
    <w:rsid w:val="004111E9"/>
    <w:rsid w:val="0042017D"/>
    <w:rsid w:val="00420F90"/>
    <w:rsid w:val="0042309E"/>
    <w:rsid w:val="00425CE9"/>
    <w:rsid w:val="0043748E"/>
    <w:rsid w:val="004A4172"/>
    <w:rsid w:val="004D18F6"/>
    <w:rsid w:val="004D246E"/>
    <w:rsid w:val="004E602C"/>
    <w:rsid w:val="00501573"/>
    <w:rsid w:val="00514936"/>
    <w:rsid w:val="00523B44"/>
    <w:rsid w:val="0052452F"/>
    <w:rsid w:val="0052668B"/>
    <w:rsid w:val="00536FF0"/>
    <w:rsid w:val="0053796F"/>
    <w:rsid w:val="0058796B"/>
    <w:rsid w:val="00592518"/>
    <w:rsid w:val="005A4299"/>
    <w:rsid w:val="005B21A9"/>
    <w:rsid w:val="005E41C1"/>
    <w:rsid w:val="005F1191"/>
    <w:rsid w:val="00643302"/>
    <w:rsid w:val="0065405E"/>
    <w:rsid w:val="00662C34"/>
    <w:rsid w:val="00666D40"/>
    <w:rsid w:val="006A316C"/>
    <w:rsid w:val="006E1AFE"/>
    <w:rsid w:val="007311E1"/>
    <w:rsid w:val="00750611"/>
    <w:rsid w:val="0077332A"/>
    <w:rsid w:val="00774252"/>
    <w:rsid w:val="007A1184"/>
    <w:rsid w:val="007B5872"/>
    <w:rsid w:val="007C0DFB"/>
    <w:rsid w:val="007D4CF1"/>
    <w:rsid w:val="007E1A9B"/>
    <w:rsid w:val="007E4776"/>
    <w:rsid w:val="007F59CB"/>
    <w:rsid w:val="00845B07"/>
    <w:rsid w:val="008545BC"/>
    <w:rsid w:val="008559E1"/>
    <w:rsid w:val="0090180A"/>
    <w:rsid w:val="00904808"/>
    <w:rsid w:val="00923F26"/>
    <w:rsid w:val="009343BE"/>
    <w:rsid w:val="0093521B"/>
    <w:rsid w:val="00962D6B"/>
    <w:rsid w:val="00972B8B"/>
    <w:rsid w:val="00973F0B"/>
    <w:rsid w:val="00995449"/>
    <w:rsid w:val="00995A0B"/>
    <w:rsid w:val="009967C8"/>
    <w:rsid w:val="00997CAB"/>
    <w:rsid w:val="009F53EC"/>
    <w:rsid w:val="00A14AAE"/>
    <w:rsid w:val="00A63730"/>
    <w:rsid w:val="00A752C8"/>
    <w:rsid w:val="00A95749"/>
    <w:rsid w:val="00AA35BF"/>
    <w:rsid w:val="00AA5430"/>
    <w:rsid w:val="00AB111E"/>
    <w:rsid w:val="00AC4A8C"/>
    <w:rsid w:val="00AE4C61"/>
    <w:rsid w:val="00B069C2"/>
    <w:rsid w:val="00B10A0F"/>
    <w:rsid w:val="00B335CE"/>
    <w:rsid w:val="00B3726B"/>
    <w:rsid w:val="00B62141"/>
    <w:rsid w:val="00B63742"/>
    <w:rsid w:val="00B718D1"/>
    <w:rsid w:val="00BA49B4"/>
    <w:rsid w:val="00BC51B9"/>
    <w:rsid w:val="00C04554"/>
    <w:rsid w:val="00C12973"/>
    <w:rsid w:val="00C1699B"/>
    <w:rsid w:val="00C30549"/>
    <w:rsid w:val="00C45089"/>
    <w:rsid w:val="00C45F11"/>
    <w:rsid w:val="00C57C59"/>
    <w:rsid w:val="00C92368"/>
    <w:rsid w:val="00C935F2"/>
    <w:rsid w:val="00CE2A19"/>
    <w:rsid w:val="00CF7DE6"/>
    <w:rsid w:val="00D11D81"/>
    <w:rsid w:val="00D73964"/>
    <w:rsid w:val="00D773DB"/>
    <w:rsid w:val="00D84A99"/>
    <w:rsid w:val="00D927B1"/>
    <w:rsid w:val="00E1589C"/>
    <w:rsid w:val="00E45027"/>
    <w:rsid w:val="00E57F64"/>
    <w:rsid w:val="00E61966"/>
    <w:rsid w:val="00E94C51"/>
    <w:rsid w:val="00E976CD"/>
    <w:rsid w:val="00EA596F"/>
    <w:rsid w:val="00EA75F6"/>
    <w:rsid w:val="00F00189"/>
    <w:rsid w:val="00F05A79"/>
    <w:rsid w:val="00F26AC6"/>
    <w:rsid w:val="00F374E7"/>
    <w:rsid w:val="00F66F96"/>
    <w:rsid w:val="00F8139D"/>
    <w:rsid w:val="00FA149D"/>
    <w:rsid w:val="00FA378A"/>
    <w:rsid w:val="00FC7705"/>
    <w:rsid w:val="00FD1931"/>
    <w:rsid w:val="00FE07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6057"/>
  <w15:chartTrackingRefBased/>
  <w15:docId w15:val="{23F5925C-0DD0-408B-9687-5E07D1CD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semiHidden/>
    <w:unhideWhenUsed/>
    <w:qFormat/>
    <w:rsid w:val="00261D12"/>
    <w:pPr>
      <w:spacing w:before="100" w:beforeAutospacing="1" w:after="100" w:afterAutospacing="1" w:line="240" w:lineRule="auto"/>
      <w:outlineLvl w:val="1"/>
    </w:pPr>
    <w:rPr>
      <w:rFonts w:ascii="Calibri" w:hAnsi="Calibri" w:cs="Calibri"/>
      <w:b/>
      <w:bCs/>
      <w:sz w:val="36"/>
      <w:szCs w:val="36"/>
      <w:lang w:eastAsia="fr-FR"/>
    </w:rPr>
  </w:style>
  <w:style w:type="paragraph" w:styleId="Titre3">
    <w:name w:val="heading 3"/>
    <w:basedOn w:val="Normal"/>
    <w:next w:val="Normal"/>
    <w:link w:val="Titre3Car"/>
    <w:uiPriority w:val="9"/>
    <w:semiHidden/>
    <w:unhideWhenUsed/>
    <w:qFormat/>
    <w:rsid w:val="0023255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1D12"/>
    <w:pPr>
      <w:ind w:left="720"/>
      <w:contextualSpacing/>
    </w:pPr>
  </w:style>
  <w:style w:type="character" w:customStyle="1" w:styleId="Titre2Car">
    <w:name w:val="Titre 2 Car"/>
    <w:basedOn w:val="Policepardfaut"/>
    <w:link w:val="Titre2"/>
    <w:uiPriority w:val="9"/>
    <w:semiHidden/>
    <w:rsid w:val="00261D12"/>
    <w:rPr>
      <w:rFonts w:ascii="Calibri" w:hAnsi="Calibri" w:cs="Calibri"/>
      <w:b/>
      <w:bCs/>
      <w:sz w:val="36"/>
      <w:szCs w:val="36"/>
      <w:lang w:eastAsia="fr-FR"/>
    </w:rPr>
  </w:style>
  <w:style w:type="character" w:styleId="lev">
    <w:name w:val="Strong"/>
    <w:basedOn w:val="Policepardfaut"/>
    <w:uiPriority w:val="22"/>
    <w:qFormat/>
    <w:rsid w:val="00261D12"/>
    <w:rPr>
      <w:b/>
      <w:bCs/>
    </w:rPr>
  </w:style>
  <w:style w:type="paragraph" w:customStyle="1" w:styleId="bodytext">
    <w:name w:val="bodytext"/>
    <w:basedOn w:val="Normal"/>
    <w:rsid w:val="009967C8"/>
    <w:pPr>
      <w:spacing w:before="100" w:beforeAutospacing="1" w:after="100" w:afterAutospacing="1" w:line="240" w:lineRule="auto"/>
    </w:pPr>
    <w:rPr>
      <w:rFonts w:ascii="Calibri" w:hAnsi="Calibri" w:cs="Calibri"/>
      <w:lang w:eastAsia="fr-FR"/>
    </w:rPr>
  </w:style>
  <w:style w:type="paragraph" w:styleId="NormalWeb">
    <w:name w:val="Normal (Web)"/>
    <w:basedOn w:val="Normal"/>
    <w:uiPriority w:val="99"/>
    <w:unhideWhenUsed/>
    <w:rsid w:val="00F374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hiffrejour-gros">
    <w:name w:val="chiffrejour-gros"/>
    <w:basedOn w:val="Normal"/>
    <w:rsid w:val="002539F4"/>
    <w:pPr>
      <w:spacing w:before="100" w:beforeAutospacing="1" w:after="100" w:afterAutospacing="1" w:line="240" w:lineRule="auto"/>
    </w:pPr>
    <w:rPr>
      <w:rFonts w:ascii="Calibri" w:hAnsi="Calibri" w:cs="Calibri"/>
      <w:lang w:eastAsia="fr-FR"/>
    </w:rPr>
  </w:style>
  <w:style w:type="paragraph" w:styleId="Rvision">
    <w:name w:val="Revision"/>
    <w:hidden/>
    <w:uiPriority w:val="99"/>
    <w:semiHidden/>
    <w:rsid w:val="00C30549"/>
    <w:pPr>
      <w:spacing w:after="0" w:line="240" w:lineRule="auto"/>
    </w:pPr>
  </w:style>
  <w:style w:type="paragraph" w:styleId="Textedebulles">
    <w:name w:val="Balloon Text"/>
    <w:basedOn w:val="Normal"/>
    <w:link w:val="TextedebullesCar"/>
    <w:uiPriority w:val="99"/>
    <w:semiHidden/>
    <w:unhideWhenUsed/>
    <w:rsid w:val="00C305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0549"/>
    <w:rPr>
      <w:rFonts w:ascii="Segoe UI" w:hAnsi="Segoe UI" w:cs="Segoe UI"/>
      <w:sz w:val="18"/>
      <w:szCs w:val="18"/>
    </w:rPr>
  </w:style>
  <w:style w:type="character" w:customStyle="1" w:styleId="Titre3Car">
    <w:name w:val="Titre 3 Car"/>
    <w:basedOn w:val="Policepardfaut"/>
    <w:link w:val="Titre3"/>
    <w:uiPriority w:val="9"/>
    <w:semiHidden/>
    <w:rsid w:val="0023255A"/>
    <w:rPr>
      <w:rFonts w:asciiTheme="majorHAnsi" w:eastAsiaTheme="majorEastAsia" w:hAnsiTheme="majorHAnsi" w:cstheme="majorBidi"/>
      <w:color w:val="1F3763" w:themeColor="accent1" w:themeShade="7F"/>
      <w:sz w:val="24"/>
      <w:szCs w:val="24"/>
    </w:rPr>
  </w:style>
  <w:style w:type="paragraph" w:customStyle="1" w:styleId="sc-14kwckt-6">
    <w:name w:val="sc-14kwckt-6"/>
    <w:basedOn w:val="Normal"/>
    <w:rsid w:val="0023255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2325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70612">
      <w:bodyDiv w:val="1"/>
      <w:marLeft w:val="0"/>
      <w:marRight w:val="0"/>
      <w:marTop w:val="0"/>
      <w:marBottom w:val="0"/>
      <w:divBdr>
        <w:top w:val="none" w:sz="0" w:space="0" w:color="auto"/>
        <w:left w:val="none" w:sz="0" w:space="0" w:color="auto"/>
        <w:bottom w:val="none" w:sz="0" w:space="0" w:color="auto"/>
        <w:right w:val="none" w:sz="0" w:space="0" w:color="auto"/>
      </w:divBdr>
    </w:div>
    <w:div w:id="41025978">
      <w:bodyDiv w:val="1"/>
      <w:marLeft w:val="0"/>
      <w:marRight w:val="0"/>
      <w:marTop w:val="0"/>
      <w:marBottom w:val="0"/>
      <w:divBdr>
        <w:top w:val="none" w:sz="0" w:space="0" w:color="auto"/>
        <w:left w:val="none" w:sz="0" w:space="0" w:color="auto"/>
        <w:bottom w:val="none" w:sz="0" w:space="0" w:color="auto"/>
        <w:right w:val="none" w:sz="0" w:space="0" w:color="auto"/>
      </w:divBdr>
    </w:div>
    <w:div w:id="106169353">
      <w:bodyDiv w:val="1"/>
      <w:marLeft w:val="0"/>
      <w:marRight w:val="0"/>
      <w:marTop w:val="0"/>
      <w:marBottom w:val="0"/>
      <w:divBdr>
        <w:top w:val="none" w:sz="0" w:space="0" w:color="auto"/>
        <w:left w:val="none" w:sz="0" w:space="0" w:color="auto"/>
        <w:bottom w:val="none" w:sz="0" w:space="0" w:color="auto"/>
        <w:right w:val="none" w:sz="0" w:space="0" w:color="auto"/>
      </w:divBdr>
    </w:div>
    <w:div w:id="122966276">
      <w:bodyDiv w:val="1"/>
      <w:marLeft w:val="0"/>
      <w:marRight w:val="0"/>
      <w:marTop w:val="0"/>
      <w:marBottom w:val="0"/>
      <w:divBdr>
        <w:top w:val="none" w:sz="0" w:space="0" w:color="auto"/>
        <w:left w:val="none" w:sz="0" w:space="0" w:color="auto"/>
        <w:bottom w:val="none" w:sz="0" w:space="0" w:color="auto"/>
        <w:right w:val="none" w:sz="0" w:space="0" w:color="auto"/>
      </w:divBdr>
    </w:div>
    <w:div w:id="165872358">
      <w:bodyDiv w:val="1"/>
      <w:marLeft w:val="0"/>
      <w:marRight w:val="0"/>
      <w:marTop w:val="0"/>
      <w:marBottom w:val="0"/>
      <w:divBdr>
        <w:top w:val="none" w:sz="0" w:space="0" w:color="auto"/>
        <w:left w:val="none" w:sz="0" w:space="0" w:color="auto"/>
        <w:bottom w:val="none" w:sz="0" w:space="0" w:color="auto"/>
        <w:right w:val="none" w:sz="0" w:space="0" w:color="auto"/>
      </w:divBdr>
    </w:div>
    <w:div w:id="237861272">
      <w:bodyDiv w:val="1"/>
      <w:marLeft w:val="0"/>
      <w:marRight w:val="0"/>
      <w:marTop w:val="0"/>
      <w:marBottom w:val="0"/>
      <w:divBdr>
        <w:top w:val="none" w:sz="0" w:space="0" w:color="auto"/>
        <w:left w:val="none" w:sz="0" w:space="0" w:color="auto"/>
        <w:bottom w:val="none" w:sz="0" w:space="0" w:color="auto"/>
        <w:right w:val="none" w:sz="0" w:space="0" w:color="auto"/>
      </w:divBdr>
    </w:div>
    <w:div w:id="251203383">
      <w:bodyDiv w:val="1"/>
      <w:marLeft w:val="0"/>
      <w:marRight w:val="0"/>
      <w:marTop w:val="0"/>
      <w:marBottom w:val="0"/>
      <w:divBdr>
        <w:top w:val="none" w:sz="0" w:space="0" w:color="auto"/>
        <w:left w:val="none" w:sz="0" w:space="0" w:color="auto"/>
        <w:bottom w:val="none" w:sz="0" w:space="0" w:color="auto"/>
        <w:right w:val="none" w:sz="0" w:space="0" w:color="auto"/>
      </w:divBdr>
    </w:div>
    <w:div w:id="254747267">
      <w:bodyDiv w:val="1"/>
      <w:marLeft w:val="0"/>
      <w:marRight w:val="0"/>
      <w:marTop w:val="0"/>
      <w:marBottom w:val="0"/>
      <w:divBdr>
        <w:top w:val="none" w:sz="0" w:space="0" w:color="auto"/>
        <w:left w:val="none" w:sz="0" w:space="0" w:color="auto"/>
        <w:bottom w:val="none" w:sz="0" w:space="0" w:color="auto"/>
        <w:right w:val="none" w:sz="0" w:space="0" w:color="auto"/>
      </w:divBdr>
    </w:div>
    <w:div w:id="264313724">
      <w:bodyDiv w:val="1"/>
      <w:marLeft w:val="0"/>
      <w:marRight w:val="0"/>
      <w:marTop w:val="0"/>
      <w:marBottom w:val="0"/>
      <w:divBdr>
        <w:top w:val="none" w:sz="0" w:space="0" w:color="auto"/>
        <w:left w:val="none" w:sz="0" w:space="0" w:color="auto"/>
        <w:bottom w:val="none" w:sz="0" w:space="0" w:color="auto"/>
        <w:right w:val="none" w:sz="0" w:space="0" w:color="auto"/>
      </w:divBdr>
    </w:div>
    <w:div w:id="345980719">
      <w:bodyDiv w:val="1"/>
      <w:marLeft w:val="0"/>
      <w:marRight w:val="0"/>
      <w:marTop w:val="0"/>
      <w:marBottom w:val="0"/>
      <w:divBdr>
        <w:top w:val="none" w:sz="0" w:space="0" w:color="auto"/>
        <w:left w:val="none" w:sz="0" w:space="0" w:color="auto"/>
        <w:bottom w:val="none" w:sz="0" w:space="0" w:color="auto"/>
        <w:right w:val="none" w:sz="0" w:space="0" w:color="auto"/>
      </w:divBdr>
    </w:div>
    <w:div w:id="375471599">
      <w:bodyDiv w:val="1"/>
      <w:marLeft w:val="0"/>
      <w:marRight w:val="0"/>
      <w:marTop w:val="0"/>
      <w:marBottom w:val="0"/>
      <w:divBdr>
        <w:top w:val="none" w:sz="0" w:space="0" w:color="auto"/>
        <w:left w:val="none" w:sz="0" w:space="0" w:color="auto"/>
        <w:bottom w:val="none" w:sz="0" w:space="0" w:color="auto"/>
        <w:right w:val="none" w:sz="0" w:space="0" w:color="auto"/>
      </w:divBdr>
    </w:div>
    <w:div w:id="423578356">
      <w:bodyDiv w:val="1"/>
      <w:marLeft w:val="0"/>
      <w:marRight w:val="0"/>
      <w:marTop w:val="0"/>
      <w:marBottom w:val="0"/>
      <w:divBdr>
        <w:top w:val="none" w:sz="0" w:space="0" w:color="auto"/>
        <w:left w:val="none" w:sz="0" w:space="0" w:color="auto"/>
        <w:bottom w:val="none" w:sz="0" w:space="0" w:color="auto"/>
        <w:right w:val="none" w:sz="0" w:space="0" w:color="auto"/>
      </w:divBdr>
    </w:div>
    <w:div w:id="432168132">
      <w:bodyDiv w:val="1"/>
      <w:marLeft w:val="0"/>
      <w:marRight w:val="0"/>
      <w:marTop w:val="0"/>
      <w:marBottom w:val="0"/>
      <w:divBdr>
        <w:top w:val="none" w:sz="0" w:space="0" w:color="auto"/>
        <w:left w:val="none" w:sz="0" w:space="0" w:color="auto"/>
        <w:bottom w:val="none" w:sz="0" w:space="0" w:color="auto"/>
        <w:right w:val="none" w:sz="0" w:space="0" w:color="auto"/>
      </w:divBdr>
    </w:div>
    <w:div w:id="447623255">
      <w:bodyDiv w:val="1"/>
      <w:marLeft w:val="0"/>
      <w:marRight w:val="0"/>
      <w:marTop w:val="0"/>
      <w:marBottom w:val="0"/>
      <w:divBdr>
        <w:top w:val="none" w:sz="0" w:space="0" w:color="auto"/>
        <w:left w:val="none" w:sz="0" w:space="0" w:color="auto"/>
        <w:bottom w:val="none" w:sz="0" w:space="0" w:color="auto"/>
        <w:right w:val="none" w:sz="0" w:space="0" w:color="auto"/>
      </w:divBdr>
    </w:div>
    <w:div w:id="467238532">
      <w:bodyDiv w:val="1"/>
      <w:marLeft w:val="0"/>
      <w:marRight w:val="0"/>
      <w:marTop w:val="0"/>
      <w:marBottom w:val="0"/>
      <w:divBdr>
        <w:top w:val="none" w:sz="0" w:space="0" w:color="auto"/>
        <w:left w:val="none" w:sz="0" w:space="0" w:color="auto"/>
        <w:bottom w:val="none" w:sz="0" w:space="0" w:color="auto"/>
        <w:right w:val="none" w:sz="0" w:space="0" w:color="auto"/>
      </w:divBdr>
    </w:div>
    <w:div w:id="470904679">
      <w:bodyDiv w:val="1"/>
      <w:marLeft w:val="0"/>
      <w:marRight w:val="0"/>
      <w:marTop w:val="0"/>
      <w:marBottom w:val="0"/>
      <w:divBdr>
        <w:top w:val="none" w:sz="0" w:space="0" w:color="auto"/>
        <w:left w:val="none" w:sz="0" w:space="0" w:color="auto"/>
        <w:bottom w:val="none" w:sz="0" w:space="0" w:color="auto"/>
        <w:right w:val="none" w:sz="0" w:space="0" w:color="auto"/>
      </w:divBdr>
    </w:div>
    <w:div w:id="472019596">
      <w:bodyDiv w:val="1"/>
      <w:marLeft w:val="0"/>
      <w:marRight w:val="0"/>
      <w:marTop w:val="0"/>
      <w:marBottom w:val="0"/>
      <w:divBdr>
        <w:top w:val="none" w:sz="0" w:space="0" w:color="auto"/>
        <w:left w:val="none" w:sz="0" w:space="0" w:color="auto"/>
        <w:bottom w:val="none" w:sz="0" w:space="0" w:color="auto"/>
        <w:right w:val="none" w:sz="0" w:space="0" w:color="auto"/>
      </w:divBdr>
    </w:div>
    <w:div w:id="491337016">
      <w:bodyDiv w:val="1"/>
      <w:marLeft w:val="0"/>
      <w:marRight w:val="0"/>
      <w:marTop w:val="0"/>
      <w:marBottom w:val="0"/>
      <w:divBdr>
        <w:top w:val="none" w:sz="0" w:space="0" w:color="auto"/>
        <w:left w:val="none" w:sz="0" w:space="0" w:color="auto"/>
        <w:bottom w:val="none" w:sz="0" w:space="0" w:color="auto"/>
        <w:right w:val="none" w:sz="0" w:space="0" w:color="auto"/>
      </w:divBdr>
      <w:divsChild>
        <w:div w:id="569074330">
          <w:marLeft w:val="0"/>
          <w:marRight w:val="0"/>
          <w:marTop w:val="600"/>
          <w:marBottom w:val="0"/>
          <w:divBdr>
            <w:top w:val="none" w:sz="0" w:space="0" w:color="auto"/>
            <w:left w:val="none" w:sz="0" w:space="0" w:color="auto"/>
            <w:bottom w:val="none" w:sz="0" w:space="0" w:color="auto"/>
            <w:right w:val="none" w:sz="0" w:space="0" w:color="auto"/>
          </w:divBdr>
        </w:div>
        <w:div w:id="1291668963">
          <w:marLeft w:val="0"/>
          <w:marRight w:val="0"/>
          <w:marTop w:val="600"/>
          <w:marBottom w:val="0"/>
          <w:divBdr>
            <w:top w:val="none" w:sz="0" w:space="0" w:color="auto"/>
            <w:left w:val="none" w:sz="0" w:space="0" w:color="auto"/>
            <w:bottom w:val="none" w:sz="0" w:space="0" w:color="auto"/>
            <w:right w:val="none" w:sz="0" w:space="0" w:color="auto"/>
          </w:divBdr>
        </w:div>
      </w:divsChild>
    </w:div>
    <w:div w:id="517617299">
      <w:bodyDiv w:val="1"/>
      <w:marLeft w:val="0"/>
      <w:marRight w:val="0"/>
      <w:marTop w:val="0"/>
      <w:marBottom w:val="0"/>
      <w:divBdr>
        <w:top w:val="none" w:sz="0" w:space="0" w:color="auto"/>
        <w:left w:val="none" w:sz="0" w:space="0" w:color="auto"/>
        <w:bottom w:val="none" w:sz="0" w:space="0" w:color="auto"/>
        <w:right w:val="none" w:sz="0" w:space="0" w:color="auto"/>
      </w:divBdr>
    </w:div>
    <w:div w:id="542406866">
      <w:bodyDiv w:val="1"/>
      <w:marLeft w:val="0"/>
      <w:marRight w:val="0"/>
      <w:marTop w:val="0"/>
      <w:marBottom w:val="0"/>
      <w:divBdr>
        <w:top w:val="none" w:sz="0" w:space="0" w:color="auto"/>
        <w:left w:val="none" w:sz="0" w:space="0" w:color="auto"/>
        <w:bottom w:val="none" w:sz="0" w:space="0" w:color="auto"/>
        <w:right w:val="none" w:sz="0" w:space="0" w:color="auto"/>
      </w:divBdr>
    </w:div>
    <w:div w:id="543516589">
      <w:bodyDiv w:val="1"/>
      <w:marLeft w:val="0"/>
      <w:marRight w:val="0"/>
      <w:marTop w:val="0"/>
      <w:marBottom w:val="0"/>
      <w:divBdr>
        <w:top w:val="none" w:sz="0" w:space="0" w:color="auto"/>
        <w:left w:val="none" w:sz="0" w:space="0" w:color="auto"/>
        <w:bottom w:val="none" w:sz="0" w:space="0" w:color="auto"/>
        <w:right w:val="none" w:sz="0" w:space="0" w:color="auto"/>
      </w:divBdr>
    </w:div>
    <w:div w:id="567687175">
      <w:bodyDiv w:val="1"/>
      <w:marLeft w:val="0"/>
      <w:marRight w:val="0"/>
      <w:marTop w:val="0"/>
      <w:marBottom w:val="0"/>
      <w:divBdr>
        <w:top w:val="none" w:sz="0" w:space="0" w:color="auto"/>
        <w:left w:val="none" w:sz="0" w:space="0" w:color="auto"/>
        <w:bottom w:val="none" w:sz="0" w:space="0" w:color="auto"/>
        <w:right w:val="none" w:sz="0" w:space="0" w:color="auto"/>
      </w:divBdr>
    </w:div>
    <w:div w:id="618680688">
      <w:bodyDiv w:val="1"/>
      <w:marLeft w:val="0"/>
      <w:marRight w:val="0"/>
      <w:marTop w:val="0"/>
      <w:marBottom w:val="0"/>
      <w:divBdr>
        <w:top w:val="none" w:sz="0" w:space="0" w:color="auto"/>
        <w:left w:val="none" w:sz="0" w:space="0" w:color="auto"/>
        <w:bottom w:val="none" w:sz="0" w:space="0" w:color="auto"/>
        <w:right w:val="none" w:sz="0" w:space="0" w:color="auto"/>
      </w:divBdr>
    </w:div>
    <w:div w:id="662051812">
      <w:bodyDiv w:val="1"/>
      <w:marLeft w:val="0"/>
      <w:marRight w:val="0"/>
      <w:marTop w:val="0"/>
      <w:marBottom w:val="0"/>
      <w:divBdr>
        <w:top w:val="none" w:sz="0" w:space="0" w:color="auto"/>
        <w:left w:val="none" w:sz="0" w:space="0" w:color="auto"/>
        <w:bottom w:val="none" w:sz="0" w:space="0" w:color="auto"/>
        <w:right w:val="none" w:sz="0" w:space="0" w:color="auto"/>
      </w:divBdr>
    </w:div>
    <w:div w:id="666247026">
      <w:bodyDiv w:val="1"/>
      <w:marLeft w:val="0"/>
      <w:marRight w:val="0"/>
      <w:marTop w:val="0"/>
      <w:marBottom w:val="0"/>
      <w:divBdr>
        <w:top w:val="none" w:sz="0" w:space="0" w:color="auto"/>
        <w:left w:val="none" w:sz="0" w:space="0" w:color="auto"/>
        <w:bottom w:val="none" w:sz="0" w:space="0" w:color="auto"/>
        <w:right w:val="none" w:sz="0" w:space="0" w:color="auto"/>
      </w:divBdr>
    </w:div>
    <w:div w:id="705762958">
      <w:bodyDiv w:val="1"/>
      <w:marLeft w:val="0"/>
      <w:marRight w:val="0"/>
      <w:marTop w:val="0"/>
      <w:marBottom w:val="0"/>
      <w:divBdr>
        <w:top w:val="none" w:sz="0" w:space="0" w:color="auto"/>
        <w:left w:val="none" w:sz="0" w:space="0" w:color="auto"/>
        <w:bottom w:val="none" w:sz="0" w:space="0" w:color="auto"/>
        <w:right w:val="none" w:sz="0" w:space="0" w:color="auto"/>
      </w:divBdr>
    </w:div>
    <w:div w:id="729158449">
      <w:bodyDiv w:val="1"/>
      <w:marLeft w:val="0"/>
      <w:marRight w:val="0"/>
      <w:marTop w:val="0"/>
      <w:marBottom w:val="0"/>
      <w:divBdr>
        <w:top w:val="none" w:sz="0" w:space="0" w:color="auto"/>
        <w:left w:val="none" w:sz="0" w:space="0" w:color="auto"/>
        <w:bottom w:val="none" w:sz="0" w:space="0" w:color="auto"/>
        <w:right w:val="none" w:sz="0" w:space="0" w:color="auto"/>
      </w:divBdr>
    </w:div>
    <w:div w:id="777061540">
      <w:bodyDiv w:val="1"/>
      <w:marLeft w:val="0"/>
      <w:marRight w:val="0"/>
      <w:marTop w:val="0"/>
      <w:marBottom w:val="0"/>
      <w:divBdr>
        <w:top w:val="none" w:sz="0" w:space="0" w:color="auto"/>
        <w:left w:val="none" w:sz="0" w:space="0" w:color="auto"/>
        <w:bottom w:val="none" w:sz="0" w:space="0" w:color="auto"/>
        <w:right w:val="none" w:sz="0" w:space="0" w:color="auto"/>
      </w:divBdr>
    </w:div>
    <w:div w:id="889807390">
      <w:bodyDiv w:val="1"/>
      <w:marLeft w:val="0"/>
      <w:marRight w:val="0"/>
      <w:marTop w:val="0"/>
      <w:marBottom w:val="0"/>
      <w:divBdr>
        <w:top w:val="none" w:sz="0" w:space="0" w:color="auto"/>
        <w:left w:val="none" w:sz="0" w:space="0" w:color="auto"/>
        <w:bottom w:val="none" w:sz="0" w:space="0" w:color="auto"/>
        <w:right w:val="none" w:sz="0" w:space="0" w:color="auto"/>
      </w:divBdr>
    </w:div>
    <w:div w:id="962230893">
      <w:bodyDiv w:val="1"/>
      <w:marLeft w:val="0"/>
      <w:marRight w:val="0"/>
      <w:marTop w:val="0"/>
      <w:marBottom w:val="0"/>
      <w:divBdr>
        <w:top w:val="none" w:sz="0" w:space="0" w:color="auto"/>
        <w:left w:val="none" w:sz="0" w:space="0" w:color="auto"/>
        <w:bottom w:val="none" w:sz="0" w:space="0" w:color="auto"/>
        <w:right w:val="none" w:sz="0" w:space="0" w:color="auto"/>
      </w:divBdr>
    </w:div>
    <w:div w:id="989746326">
      <w:bodyDiv w:val="1"/>
      <w:marLeft w:val="0"/>
      <w:marRight w:val="0"/>
      <w:marTop w:val="0"/>
      <w:marBottom w:val="0"/>
      <w:divBdr>
        <w:top w:val="none" w:sz="0" w:space="0" w:color="auto"/>
        <w:left w:val="none" w:sz="0" w:space="0" w:color="auto"/>
        <w:bottom w:val="none" w:sz="0" w:space="0" w:color="auto"/>
        <w:right w:val="none" w:sz="0" w:space="0" w:color="auto"/>
      </w:divBdr>
    </w:div>
    <w:div w:id="1023550425">
      <w:bodyDiv w:val="1"/>
      <w:marLeft w:val="0"/>
      <w:marRight w:val="0"/>
      <w:marTop w:val="0"/>
      <w:marBottom w:val="0"/>
      <w:divBdr>
        <w:top w:val="none" w:sz="0" w:space="0" w:color="auto"/>
        <w:left w:val="none" w:sz="0" w:space="0" w:color="auto"/>
        <w:bottom w:val="none" w:sz="0" w:space="0" w:color="auto"/>
        <w:right w:val="none" w:sz="0" w:space="0" w:color="auto"/>
      </w:divBdr>
    </w:div>
    <w:div w:id="1025448429">
      <w:bodyDiv w:val="1"/>
      <w:marLeft w:val="0"/>
      <w:marRight w:val="0"/>
      <w:marTop w:val="0"/>
      <w:marBottom w:val="0"/>
      <w:divBdr>
        <w:top w:val="none" w:sz="0" w:space="0" w:color="auto"/>
        <w:left w:val="none" w:sz="0" w:space="0" w:color="auto"/>
        <w:bottom w:val="none" w:sz="0" w:space="0" w:color="auto"/>
        <w:right w:val="none" w:sz="0" w:space="0" w:color="auto"/>
      </w:divBdr>
    </w:div>
    <w:div w:id="1161384684">
      <w:bodyDiv w:val="1"/>
      <w:marLeft w:val="0"/>
      <w:marRight w:val="0"/>
      <w:marTop w:val="0"/>
      <w:marBottom w:val="0"/>
      <w:divBdr>
        <w:top w:val="none" w:sz="0" w:space="0" w:color="auto"/>
        <w:left w:val="none" w:sz="0" w:space="0" w:color="auto"/>
        <w:bottom w:val="none" w:sz="0" w:space="0" w:color="auto"/>
        <w:right w:val="none" w:sz="0" w:space="0" w:color="auto"/>
      </w:divBdr>
    </w:div>
    <w:div w:id="1243297004">
      <w:bodyDiv w:val="1"/>
      <w:marLeft w:val="0"/>
      <w:marRight w:val="0"/>
      <w:marTop w:val="0"/>
      <w:marBottom w:val="0"/>
      <w:divBdr>
        <w:top w:val="none" w:sz="0" w:space="0" w:color="auto"/>
        <w:left w:val="none" w:sz="0" w:space="0" w:color="auto"/>
        <w:bottom w:val="none" w:sz="0" w:space="0" w:color="auto"/>
        <w:right w:val="none" w:sz="0" w:space="0" w:color="auto"/>
      </w:divBdr>
    </w:div>
    <w:div w:id="1253398684">
      <w:bodyDiv w:val="1"/>
      <w:marLeft w:val="0"/>
      <w:marRight w:val="0"/>
      <w:marTop w:val="0"/>
      <w:marBottom w:val="0"/>
      <w:divBdr>
        <w:top w:val="none" w:sz="0" w:space="0" w:color="auto"/>
        <w:left w:val="none" w:sz="0" w:space="0" w:color="auto"/>
        <w:bottom w:val="none" w:sz="0" w:space="0" w:color="auto"/>
        <w:right w:val="none" w:sz="0" w:space="0" w:color="auto"/>
      </w:divBdr>
      <w:divsChild>
        <w:div w:id="2031176231">
          <w:marLeft w:val="150"/>
          <w:marRight w:val="150"/>
          <w:marTop w:val="0"/>
          <w:marBottom w:val="0"/>
          <w:divBdr>
            <w:top w:val="single" w:sz="6" w:space="15" w:color="E5E5E5"/>
            <w:left w:val="none" w:sz="0" w:space="0" w:color="auto"/>
            <w:bottom w:val="none" w:sz="0" w:space="0" w:color="auto"/>
            <w:right w:val="none" w:sz="0" w:space="0" w:color="auto"/>
          </w:divBdr>
        </w:div>
      </w:divsChild>
    </w:div>
    <w:div w:id="1275553879">
      <w:bodyDiv w:val="1"/>
      <w:marLeft w:val="0"/>
      <w:marRight w:val="0"/>
      <w:marTop w:val="0"/>
      <w:marBottom w:val="0"/>
      <w:divBdr>
        <w:top w:val="none" w:sz="0" w:space="0" w:color="auto"/>
        <w:left w:val="none" w:sz="0" w:space="0" w:color="auto"/>
        <w:bottom w:val="none" w:sz="0" w:space="0" w:color="auto"/>
        <w:right w:val="none" w:sz="0" w:space="0" w:color="auto"/>
      </w:divBdr>
    </w:div>
    <w:div w:id="1321883352">
      <w:bodyDiv w:val="1"/>
      <w:marLeft w:val="0"/>
      <w:marRight w:val="0"/>
      <w:marTop w:val="0"/>
      <w:marBottom w:val="0"/>
      <w:divBdr>
        <w:top w:val="none" w:sz="0" w:space="0" w:color="auto"/>
        <w:left w:val="none" w:sz="0" w:space="0" w:color="auto"/>
        <w:bottom w:val="none" w:sz="0" w:space="0" w:color="auto"/>
        <w:right w:val="none" w:sz="0" w:space="0" w:color="auto"/>
      </w:divBdr>
    </w:div>
    <w:div w:id="1462115791">
      <w:bodyDiv w:val="1"/>
      <w:marLeft w:val="0"/>
      <w:marRight w:val="0"/>
      <w:marTop w:val="0"/>
      <w:marBottom w:val="0"/>
      <w:divBdr>
        <w:top w:val="none" w:sz="0" w:space="0" w:color="auto"/>
        <w:left w:val="none" w:sz="0" w:space="0" w:color="auto"/>
        <w:bottom w:val="none" w:sz="0" w:space="0" w:color="auto"/>
        <w:right w:val="none" w:sz="0" w:space="0" w:color="auto"/>
      </w:divBdr>
    </w:div>
    <w:div w:id="1472088544">
      <w:bodyDiv w:val="1"/>
      <w:marLeft w:val="0"/>
      <w:marRight w:val="0"/>
      <w:marTop w:val="0"/>
      <w:marBottom w:val="0"/>
      <w:divBdr>
        <w:top w:val="none" w:sz="0" w:space="0" w:color="auto"/>
        <w:left w:val="none" w:sz="0" w:space="0" w:color="auto"/>
        <w:bottom w:val="none" w:sz="0" w:space="0" w:color="auto"/>
        <w:right w:val="none" w:sz="0" w:space="0" w:color="auto"/>
      </w:divBdr>
    </w:div>
    <w:div w:id="1494838098">
      <w:bodyDiv w:val="1"/>
      <w:marLeft w:val="0"/>
      <w:marRight w:val="0"/>
      <w:marTop w:val="0"/>
      <w:marBottom w:val="0"/>
      <w:divBdr>
        <w:top w:val="none" w:sz="0" w:space="0" w:color="auto"/>
        <w:left w:val="none" w:sz="0" w:space="0" w:color="auto"/>
        <w:bottom w:val="none" w:sz="0" w:space="0" w:color="auto"/>
        <w:right w:val="none" w:sz="0" w:space="0" w:color="auto"/>
      </w:divBdr>
    </w:div>
    <w:div w:id="1607806774">
      <w:bodyDiv w:val="1"/>
      <w:marLeft w:val="0"/>
      <w:marRight w:val="0"/>
      <w:marTop w:val="0"/>
      <w:marBottom w:val="0"/>
      <w:divBdr>
        <w:top w:val="none" w:sz="0" w:space="0" w:color="auto"/>
        <w:left w:val="none" w:sz="0" w:space="0" w:color="auto"/>
        <w:bottom w:val="none" w:sz="0" w:space="0" w:color="auto"/>
        <w:right w:val="none" w:sz="0" w:space="0" w:color="auto"/>
      </w:divBdr>
    </w:div>
    <w:div w:id="1674138936">
      <w:bodyDiv w:val="1"/>
      <w:marLeft w:val="0"/>
      <w:marRight w:val="0"/>
      <w:marTop w:val="0"/>
      <w:marBottom w:val="0"/>
      <w:divBdr>
        <w:top w:val="none" w:sz="0" w:space="0" w:color="auto"/>
        <w:left w:val="none" w:sz="0" w:space="0" w:color="auto"/>
        <w:bottom w:val="none" w:sz="0" w:space="0" w:color="auto"/>
        <w:right w:val="none" w:sz="0" w:space="0" w:color="auto"/>
      </w:divBdr>
    </w:div>
    <w:div w:id="1699230999">
      <w:bodyDiv w:val="1"/>
      <w:marLeft w:val="0"/>
      <w:marRight w:val="0"/>
      <w:marTop w:val="0"/>
      <w:marBottom w:val="0"/>
      <w:divBdr>
        <w:top w:val="none" w:sz="0" w:space="0" w:color="auto"/>
        <w:left w:val="none" w:sz="0" w:space="0" w:color="auto"/>
        <w:bottom w:val="none" w:sz="0" w:space="0" w:color="auto"/>
        <w:right w:val="none" w:sz="0" w:space="0" w:color="auto"/>
      </w:divBdr>
    </w:div>
    <w:div w:id="1760642583">
      <w:bodyDiv w:val="1"/>
      <w:marLeft w:val="0"/>
      <w:marRight w:val="0"/>
      <w:marTop w:val="0"/>
      <w:marBottom w:val="0"/>
      <w:divBdr>
        <w:top w:val="none" w:sz="0" w:space="0" w:color="auto"/>
        <w:left w:val="none" w:sz="0" w:space="0" w:color="auto"/>
        <w:bottom w:val="none" w:sz="0" w:space="0" w:color="auto"/>
        <w:right w:val="none" w:sz="0" w:space="0" w:color="auto"/>
      </w:divBdr>
    </w:div>
    <w:div w:id="1777628451">
      <w:bodyDiv w:val="1"/>
      <w:marLeft w:val="0"/>
      <w:marRight w:val="0"/>
      <w:marTop w:val="0"/>
      <w:marBottom w:val="0"/>
      <w:divBdr>
        <w:top w:val="none" w:sz="0" w:space="0" w:color="auto"/>
        <w:left w:val="none" w:sz="0" w:space="0" w:color="auto"/>
        <w:bottom w:val="none" w:sz="0" w:space="0" w:color="auto"/>
        <w:right w:val="none" w:sz="0" w:space="0" w:color="auto"/>
      </w:divBdr>
    </w:div>
    <w:div w:id="1795323212">
      <w:bodyDiv w:val="1"/>
      <w:marLeft w:val="0"/>
      <w:marRight w:val="0"/>
      <w:marTop w:val="0"/>
      <w:marBottom w:val="0"/>
      <w:divBdr>
        <w:top w:val="none" w:sz="0" w:space="0" w:color="auto"/>
        <w:left w:val="none" w:sz="0" w:space="0" w:color="auto"/>
        <w:bottom w:val="none" w:sz="0" w:space="0" w:color="auto"/>
        <w:right w:val="none" w:sz="0" w:space="0" w:color="auto"/>
      </w:divBdr>
    </w:div>
    <w:div w:id="1853953493">
      <w:bodyDiv w:val="1"/>
      <w:marLeft w:val="0"/>
      <w:marRight w:val="0"/>
      <w:marTop w:val="0"/>
      <w:marBottom w:val="0"/>
      <w:divBdr>
        <w:top w:val="none" w:sz="0" w:space="0" w:color="auto"/>
        <w:left w:val="none" w:sz="0" w:space="0" w:color="auto"/>
        <w:bottom w:val="none" w:sz="0" w:space="0" w:color="auto"/>
        <w:right w:val="none" w:sz="0" w:space="0" w:color="auto"/>
      </w:divBdr>
    </w:div>
    <w:div w:id="1858418926">
      <w:bodyDiv w:val="1"/>
      <w:marLeft w:val="0"/>
      <w:marRight w:val="0"/>
      <w:marTop w:val="0"/>
      <w:marBottom w:val="0"/>
      <w:divBdr>
        <w:top w:val="none" w:sz="0" w:space="0" w:color="auto"/>
        <w:left w:val="none" w:sz="0" w:space="0" w:color="auto"/>
        <w:bottom w:val="none" w:sz="0" w:space="0" w:color="auto"/>
        <w:right w:val="none" w:sz="0" w:space="0" w:color="auto"/>
      </w:divBdr>
    </w:div>
    <w:div w:id="1877615706">
      <w:bodyDiv w:val="1"/>
      <w:marLeft w:val="0"/>
      <w:marRight w:val="0"/>
      <w:marTop w:val="0"/>
      <w:marBottom w:val="0"/>
      <w:divBdr>
        <w:top w:val="none" w:sz="0" w:space="0" w:color="auto"/>
        <w:left w:val="none" w:sz="0" w:space="0" w:color="auto"/>
        <w:bottom w:val="none" w:sz="0" w:space="0" w:color="auto"/>
        <w:right w:val="none" w:sz="0" w:space="0" w:color="auto"/>
      </w:divBdr>
    </w:div>
    <w:div w:id="1953395490">
      <w:bodyDiv w:val="1"/>
      <w:marLeft w:val="0"/>
      <w:marRight w:val="0"/>
      <w:marTop w:val="0"/>
      <w:marBottom w:val="0"/>
      <w:divBdr>
        <w:top w:val="none" w:sz="0" w:space="0" w:color="auto"/>
        <w:left w:val="none" w:sz="0" w:space="0" w:color="auto"/>
        <w:bottom w:val="none" w:sz="0" w:space="0" w:color="auto"/>
        <w:right w:val="none" w:sz="0" w:space="0" w:color="auto"/>
      </w:divBdr>
    </w:div>
    <w:div w:id="1962227312">
      <w:bodyDiv w:val="1"/>
      <w:marLeft w:val="0"/>
      <w:marRight w:val="0"/>
      <w:marTop w:val="0"/>
      <w:marBottom w:val="0"/>
      <w:divBdr>
        <w:top w:val="none" w:sz="0" w:space="0" w:color="auto"/>
        <w:left w:val="none" w:sz="0" w:space="0" w:color="auto"/>
        <w:bottom w:val="none" w:sz="0" w:space="0" w:color="auto"/>
        <w:right w:val="none" w:sz="0" w:space="0" w:color="auto"/>
      </w:divBdr>
    </w:div>
    <w:div w:id="1984965666">
      <w:bodyDiv w:val="1"/>
      <w:marLeft w:val="0"/>
      <w:marRight w:val="0"/>
      <w:marTop w:val="0"/>
      <w:marBottom w:val="0"/>
      <w:divBdr>
        <w:top w:val="none" w:sz="0" w:space="0" w:color="auto"/>
        <w:left w:val="none" w:sz="0" w:space="0" w:color="auto"/>
        <w:bottom w:val="none" w:sz="0" w:space="0" w:color="auto"/>
        <w:right w:val="none" w:sz="0" w:space="0" w:color="auto"/>
      </w:divBdr>
    </w:div>
    <w:div w:id="1991056478">
      <w:bodyDiv w:val="1"/>
      <w:marLeft w:val="0"/>
      <w:marRight w:val="0"/>
      <w:marTop w:val="0"/>
      <w:marBottom w:val="0"/>
      <w:divBdr>
        <w:top w:val="none" w:sz="0" w:space="0" w:color="auto"/>
        <w:left w:val="none" w:sz="0" w:space="0" w:color="auto"/>
        <w:bottom w:val="none" w:sz="0" w:space="0" w:color="auto"/>
        <w:right w:val="none" w:sz="0" w:space="0" w:color="auto"/>
      </w:divBdr>
    </w:div>
    <w:div w:id="2115320536">
      <w:bodyDiv w:val="1"/>
      <w:marLeft w:val="0"/>
      <w:marRight w:val="0"/>
      <w:marTop w:val="0"/>
      <w:marBottom w:val="0"/>
      <w:divBdr>
        <w:top w:val="none" w:sz="0" w:space="0" w:color="auto"/>
        <w:left w:val="none" w:sz="0" w:space="0" w:color="auto"/>
        <w:bottom w:val="none" w:sz="0" w:space="0" w:color="auto"/>
        <w:right w:val="none" w:sz="0" w:space="0" w:color="auto"/>
      </w:divBdr>
    </w:div>
    <w:div w:id="2127001791">
      <w:bodyDiv w:val="1"/>
      <w:marLeft w:val="0"/>
      <w:marRight w:val="0"/>
      <w:marTop w:val="0"/>
      <w:marBottom w:val="0"/>
      <w:divBdr>
        <w:top w:val="none" w:sz="0" w:space="0" w:color="auto"/>
        <w:left w:val="none" w:sz="0" w:space="0" w:color="auto"/>
        <w:bottom w:val="none" w:sz="0" w:space="0" w:color="auto"/>
        <w:right w:val="none" w:sz="0" w:space="0" w:color="auto"/>
      </w:divBdr>
    </w:div>
    <w:div w:id="212869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1311</Words>
  <Characters>7214</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Finances coop</dc:creator>
  <cp:keywords/>
  <dc:description/>
  <cp:lastModifiedBy>Christine Kerboull union-finances-grains</cp:lastModifiedBy>
  <cp:revision>22</cp:revision>
  <dcterms:created xsi:type="dcterms:W3CDTF">2021-12-21T22:59:00Z</dcterms:created>
  <dcterms:modified xsi:type="dcterms:W3CDTF">2021-12-21T23:39:00Z</dcterms:modified>
</cp:coreProperties>
</file>